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307EF" w14:textId="293EC431" w:rsidR="00A14F4E" w:rsidRPr="007B38AB" w:rsidRDefault="00A14F4E" w:rsidP="00F83A5D">
      <w:pPr>
        <w:pStyle w:val="3GPPHeader"/>
        <w:spacing w:after="100" w:line="264" w:lineRule="auto"/>
        <w:rPr>
          <w:rFonts w:cs="Arial"/>
          <w:szCs w:val="24"/>
          <w:lang w:eastAsia="ja-JP"/>
        </w:rPr>
      </w:pPr>
      <w:r w:rsidRPr="007B38AB">
        <w:rPr>
          <w:rFonts w:cs="Arial"/>
          <w:szCs w:val="24"/>
          <w:lang w:eastAsia="ja-JP"/>
        </w:rPr>
        <w:t>3GPP TSG-RAN WG2 Meeting #12</w:t>
      </w:r>
      <w:r w:rsidR="008A4A21">
        <w:rPr>
          <w:rFonts w:cs="Arial"/>
          <w:szCs w:val="24"/>
          <w:lang w:eastAsia="ja-JP"/>
        </w:rPr>
        <w:t>5bis</w:t>
      </w:r>
      <w:r w:rsidRPr="007B38AB">
        <w:rPr>
          <w:rFonts w:cs="Arial"/>
          <w:szCs w:val="24"/>
          <w:lang w:eastAsia="zh-CN"/>
        </w:rPr>
        <w:tab/>
      </w:r>
      <w:r w:rsidR="00BB20FC" w:rsidRPr="00BB20FC">
        <w:rPr>
          <w:rFonts w:cs="Arial"/>
          <w:i/>
          <w:szCs w:val="24"/>
          <w:lang w:eastAsia="ja-JP"/>
        </w:rPr>
        <w:t>R2-2402374</w:t>
      </w:r>
    </w:p>
    <w:p w14:paraId="3D244FD0" w14:textId="7EBFA4F6" w:rsidR="00A14F4E" w:rsidRPr="007B38AB" w:rsidRDefault="00A3420C" w:rsidP="00F83A5D">
      <w:pPr>
        <w:pStyle w:val="3GPPHeader"/>
        <w:spacing w:after="100" w:line="264" w:lineRule="auto"/>
        <w:rPr>
          <w:rFonts w:cs="Arial"/>
          <w:szCs w:val="24"/>
          <w:lang w:eastAsia="ja-JP"/>
        </w:rPr>
      </w:pPr>
      <w:r>
        <w:rPr>
          <w:rFonts w:cs="Arial"/>
          <w:szCs w:val="24"/>
          <w:lang w:eastAsia="ja-JP"/>
        </w:rPr>
        <w:t>Changsha</w:t>
      </w:r>
      <w:r w:rsidR="00D311A6" w:rsidRPr="00A30B52">
        <w:rPr>
          <w:rFonts w:cs="Arial"/>
          <w:szCs w:val="24"/>
          <w:lang w:eastAsia="ja-JP"/>
        </w:rPr>
        <w:t xml:space="preserve">, </w:t>
      </w:r>
      <w:r w:rsidR="00BB20FC" w:rsidRPr="00BA51D9">
        <w:rPr>
          <w:noProof/>
        </w:rPr>
        <w:t>Hunan Province</w:t>
      </w:r>
      <w:r w:rsidR="00BB20FC">
        <w:rPr>
          <w:rFonts w:eastAsia="等线" w:cs="Arial" w:hint="eastAsia"/>
          <w:szCs w:val="24"/>
          <w:lang w:eastAsia="zh-CN"/>
        </w:rPr>
        <w:t>,</w:t>
      </w:r>
      <w:r w:rsidR="00BB20FC">
        <w:rPr>
          <w:rFonts w:eastAsia="等线" w:cs="Arial"/>
          <w:szCs w:val="24"/>
          <w:lang w:eastAsia="zh-CN"/>
        </w:rPr>
        <w:t xml:space="preserve"> </w:t>
      </w:r>
      <w:r>
        <w:rPr>
          <w:rFonts w:cs="Arial"/>
          <w:szCs w:val="24"/>
          <w:lang w:eastAsia="ja-JP"/>
        </w:rPr>
        <w:t>China</w:t>
      </w:r>
      <w:r w:rsidR="00D311A6" w:rsidRPr="00A30B52">
        <w:rPr>
          <w:rFonts w:cs="Arial"/>
          <w:szCs w:val="24"/>
          <w:lang w:eastAsia="ja-JP"/>
        </w:rPr>
        <w:t xml:space="preserve">, </w:t>
      </w:r>
      <w:r>
        <w:rPr>
          <w:rFonts w:cs="Arial"/>
          <w:szCs w:val="24"/>
          <w:lang w:eastAsia="ja-JP"/>
        </w:rPr>
        <w:t>1</w:t>
      </w:r>
      <w:r w:rsidR="00F3216C">
        <w:rPr>
          <w:rFonts w:cs="Arial"/>
          <w:szCs w:val="24"/>
          <w:lang w:eastAsia="ja-JP"/>
        </w:rPr>
        <w:t>5</w:t>
      </w:r>
      <w:r w:rsidR="00D311A6" w:rsidRPr="004F490F">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April,</w:t>
      </w:r>
      <w:r w:rsidR="00D311A6" w:rsidRPr="00A30B52">
        <w:rPr>
          <w:rFonts w:cs="Arial"/>
          <w:szCs w:val="24"/>
          <w:lang w:eastAsia="ja-JP"/>
        </w:rPr>
        <w:t xml:space="preserve"> 202</w:t>
      </w:r>
      <w:r w:rsidR="00D311A6">
        <w:rPr>
          <w:rFonts w:cs="Arial"/>
          <w:szCs w:val="24"/>
          <w:lang w:eastAsia="ja-JP"/>
        </w:rPr>
        <w:t>4</w:t>
      </w:r>
      <w:r w:rsidR="00D311A6">
        <w:rPr>
          <w:rFonts w:cs="Arial"/>
          <w:szCs w:val="24"/>
          <w:vertAlign w:val="superscript"/>
          <w:lang w:eastAsia="ja-JP"/>
        </w:rPr>
        <w:t xml:space="preserve"> </w:t>
      </w:r>
      <w:r w:rsidR="00D311A6">
        <w:rPr>
          <w:rFonts w:cs="Arial"/>
          <w:szCs w:val="24"/>
          <w:lang w:eastAsia="ja-JP"/>
        </w:rPr>
        <w:t xml:space="preserve">– </w:t>
      </w:r>
      <w:r w:rsidR="00F3216C">
        <w:rPr>
          <w:rFonts w:cs="Arial"/>
          <w:szCs w:val="24"/>
          <w:lang w:eastAsia="ja-JP"/>
        </w:rPr>
        <w:t>19</w:t>
      </w:r>
      <w:r w:rsidR="00D311A6">
        <w:rPr>
          <w:rFonts w:cs="Arial"/>
          <w:szCs w:val="24"/>
          <w:vertAlign w:val="superscript"/>
          <w:lang w:eastAsia="ja-JP"/>
        </w:rPr>
        <w:t>st</w:t>
      </w:r>
      <w:r w:rsidR="00D311A6" w:rsidRPr="00A30B52">
        <w:rPr>
          <w:rFonts w:cs="Arial"/>
          <w:szCs w:val="24"/>
          <w:lang w:eastAsia="ja-JP"/>
        </w:rPr>
        <w:t xml:space="preserve"> </w:t>
      </w:r>
      <w:r>
        <w:rPr>
          <w:rFonts w:cs="Arial"/>
          <w:szCs w:val="24"/>
          <w:lang w:eastAsia="ja-JP"/>
        </w:rPr>
        <w:t>April,</w:t>
      </w:r>
      <w:r w:rsidR="00D311A6" w:rsidRPr="00A30B52">
        <w:rPr>
          <w:rFonts w:cs="Arial"/>
          <w:szCs w:val="24"/>
          <w:lang w:eastAsia="ja-JP"/>
        </w:rPr>
        <w:t xml:space="preserve"> 202</w:t>
      </w:r>
      <w:r w:rsidR="00D311A6">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sidR="00222A2B">
        <w:rPr>
          <w:rFonts w:cs="Arial"/>
          <w:szCs w:val="24"/>
          <w:lang w:eastAsia="ja-JP"/>
        </w:rPr>
        <w:t xml:space="preserve">          </w:t>
      </w:r>
    </w:p>
    <w:p w14:paraId="3516BF4C" w14:textId="77777777" w:rsidR="00A14F4E" w:rsidRPr="00A14F4E" w:rsidRDefault="00A14F4E" w:rsidP="00A14F4E">
      <w:pPr>
        <w:pStyle w:val="3GPPHeader"/>
        <w:spacing w:after="0" w:line="240" w:lineRule="auto"/>
        <w:rPr>
          <w:szCs w:val="24"/>
        </w:rPr>
      </w:pPr>
    </w:p>
    <w:p w14:paraId="44B58D31" w14:textId="601BAB8D"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BB20FC" w:rsidRPr="00BB20FC">
        <w:rPr>
          <w:rFonts w:cs="Arial"/>
          <w:szCs w:val="24"/>
        </w:rPr>
        <w:t>8.2.2</w:t>
      </w:r>
    </w:p>
    <w:p w14:paraId="03F66EB1" w14:textId="77777777"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14:paraId="20012045" w14:textId="63031321"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BB20FC" w:rsidRPr="00BB20FC">
        <w:rPr>
          <w:rFonts w:cs="Arial"/>
          <w:szCs w:val="24"/>
        </w:rPr>
        <w:t xml:space="preserve">Consideration on general aspects for </w:t>
      </w:r>
      <w:proofErr w:type="spellStart"/>
      <w:r w:rsidR="00BB20FC" w:rsidRPr="00BB20FC">
        <w:rPr>
          <w:rFonts w:cs="Arial"/>
          <w:szCs w:val="24"/>
        </w:rPr>
        <w:t>AIoT</w:t>
      </w:r>
      <w:proofErr w:type="spellEnd"/>
    </w:p>
    <w:p w14:paraId="663FB1BC" w14:textId="77777777"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14:paraId="34925BC1" w14:textId="77777777" w:rsidR="00A3420C" w:rsidRDefault="00A3420C">
      <w:pPr>
        <w:pStyle w:val="1"/>
        <w:rPr>
          <w:rFonts w:cs="Arial"/>
          <w:b/>
          <w:bCs/>
          <w:lang w:val="en-US"/>
        </w:rPr>
      </w:pPr>
      <w:r>
        <w:rPr>
          <w:rFonts w:cs="Arial"/>
          <w:b/>
          <w:bCs/>
          <w:lang w:val="en-US"/>
        </w:rPr>
        <w:t>Introduction</w:t>
      </w:r>
    </w:p>
    <w:p w14:paraId="6DD6C883" w14:textId="7A995A4B" w:rsidR="0093648C" w:rsidRDefault="0093648C" w:rsidP="0093648C">
      <w:pPr>
        <w:snapToGrid w:val="0"/>
        <w:spacing w:before="120" w:after="120" w:line="288" w:lineRule="auto"/>
        <w:rPr>
          <w:szCs w:val="21"/>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study item on solutions for Ambient </w:t>
      </w:r>
      <w:proofErr w:type="spellStart"/>
      <w:r>
        <w:rPr>
          <w:szCs w:val="21"/>
          <w:lang w:eastAsia="zh-CN"/>
        </w:rPr>
        <w:t>IoT</w:t>
      </w:r>
      <w:proofErr w:type="spellEnd"/>
      <w:r>
        <w:rPr>
          <w:szCs w:val="21"/>
          <w:lang w:eastAsia="zh-CN"/>
        </w:rPr>
        <w:t xml:space="preserve"> (Internet of Things) in NR</w:t>
      </w:r>
      <w:r>
        <w:rPr>
          <w:rFonts w:hint="eastAsia"/>
          <w:szCs w:val="21"/>
        </w:rPr>
        <w:t xml:space="preserve"> </w:t>
      </w:r>
      <w:r>
        <w:rPr>
          <w:szCs w:val="21"/>
        </w:rPr>
        <w:t>has been</w:t>
      </w:r>
      <w:r>
        <w:rPr>
          <w:rFonts w:hint="eastAsia"/>
          <w:szCs w:val="21"/>
        </w:rPr>
        <w:t xml:space="preserve"> agreed </w:t>
      </w:r>
      <w:r w:rsidR="008A4A21">
        <w:rPr>
          <w:szCs w:val="21"/>
        </w:rPr>
        <w:t xml:space="preserve">and </w:t>
      </w:r>
      <w:r>
        <w:rPr>
          <w:rFonts w:hint="eastAsia"/>
          <w:szCs w:val="21"/>
        </w:rPr>
        <w:t>in</w:t>
      </w:r>
      <w:r w:rsidR="008A4A21" w:rsidRPr="008A4A21">
        <w:rPr>
          <w:szCs w:val="21"/>
        </w:rPr>
        <w:t xml:space="preserve"> </w:t>
      </w:r>
      <w:r w:rsidR="008A4A21">
        <w:rPr>
          <w:szCs w:val="21"/>
        </w:rPr>
        <w:t>RAN#</w:t>
      </w:r>
      <w:r w:rsidR="008A4A21">
        <w:rPr>
          <w:rFonts w:hint="eastAsia"/>
          <w:szCs w:val="21"/>
          <w:lang w:eastAsia="zh-CN"/>
        </w:rPr>
        <w:t>10</w:t>
      </w:r>
      <w:r w:rsidR="008A4A21">
        <w:rPr>
          <w:szCs w:val="21"/>
          <w:lang w:eastAsia="zh-CN"/>
        </w:rPr>
        <w:t>3, the SID is further refined in</w:t>
      </w:r>
      <w:r w:rsidR="008A4A21">
        <w:rPr>
          <w:rFonts w:hint="eastAsia"/>
          <w:szCs w:val="21"/>
        </w:rPr>
        <w:t xml:space="preserve"> </w:t>
      </w:r>
      <w:r>
        <w:rPr>
          <w:rFonts w:hint="eastAsia"/>
          <w:szCs w:val="21"/>
        </w:rPr>
        <w:t xml:space="preserve">[1]. </w:t>
      </w:r>
      <w:r>
        <w:rPr>
          <w:szCs w:val="21"/>
        </w:rPr>
        <w:t>The main objectives are as following:</w:t>
      </w:r>
    </w:p>
    <w:tbl>
      <w:tblPr>
        <w:tblStyle w:val="ae"/>
        <w:tblW w:w="0" w:type="auto"/>
        <w:tblLook w:val="04A0" w:firstRow="1" w:lastRow="0" w:firstColumn="1" w:lastColumn="0" w:noHBand="0" w:noVBand="1"/>
      </w:tblPr>
      <w:tblGrid>
        <w:gridCol w:w="9628"/>
      </w:tblGrid>
      <w:tr w:rsidR="0093648C" w14:paraId="58D21277" w14:textId="77777777" w:rsidTr="00110056">
        <w:tc>
          <w:tcPr>
            <w:tcW w:w="9628" w:type="dxa"/>
          </w:tcPr>
          <w:p w14:paraId="6703B5BF" w14:textId="77777777" w:rsidR="008A4A21" w:rsidRDefault="008A4A21" w:rsidP="008A4A21">
            <w:pPr>
              <w:adjustRightInd w:val="0"/>
              <w:spacing w:afterLines="30" w:after="72" w:line="240" w:lineRule="auto"/>
              <w:ind w:right="-96"/>
              <w:jc w:val="both"/>
              <w:rPr>
                <w:rFonts w:eastAsia="宋体"/>
                <w:u w:val="single"/>
                <w:lang w:eastAsia="ja-JP"/>
              </w:rPr>
            </w:pPr>
            <w:r w:rsidRPr="00DB3316">
              <w:rPr>
                <w:rFonts w:eastAsia="宋体"/>
                <w:u w:val="single"/>
                <w:lang w:eastAsia="ja-JP"/>
              </w:rPr>
              <w:t>General Scope</w:t>
            </w:r>
          </w:p>
          <w:p w14:paraId="146042B2" w14:textId="77777777" w:rsidR="008A4A21" w:rsidRDefault="008A4A21" w:rsidP="008A4A21">
            <w:pPr>
              <w:adjustRightInd w:val="0"/>
              <w:spacing w:afterLines="30" w:after="72" w:line="240" w:lineRule="auto"/>
              <w:ind w:right="-96"/>
              <w:jc w:val="both"/>
              <w:rPr>
                <w:rFonts w:eastAsia="宋体"/>
                <w:lang w:eastAsia="ja-JP"/>
              </w:rPr>
            </w:pPr>
            <w:r>
              <w:rPr>
                <w:rFonts w:eastAsia="宋体"/>
                <w:lang w:eastAsia="ja-JP"/>
              </w:rPr>
              <w:t>The definitions provided in TR 38.848 are taken into this SI, and the following are the exclusive general scope:</w:t>
            </w:r>
          </w:p>
          <w:p w14:paraId="4BEB6621" w14:textId="77777777" w:rsidR="008A4A21" w:rsidRPr="001C0D1A" w:rsidRDefault="008A4A21" w:rsidP="00681416">
            <w:pPr>
              <w:numPr>
                <w:ilvl w:val="0"/>
                <w:numId w:val="26"/>
              </w:numPr>
              <w:overflowPunct w:val="0"/>
              <w:autoSpaceDE w:val="0"/>
              <w:autoSpaceDN w:val="0"/>
              <w:adjustRightInd w:val="0"/>
              <w:spacing w:afterLines="30" w:after="72" w:line="240" w:lineRule="auto"/>
              <w:ind w:right="-96"/>
              <w:jc w:val="both"/>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(where necessary) </w:t>
            </w:r>
            <w:r w:rsidRPr="001C0D1A">
              <w:rPr>
                <w:rFonts w:eastAsia="宋体"/>
                <w:lang w:eastAsia="ja-JP"/>
              </w:rPr>
              <w:t xml:space="preserve">for Ambient </w:t>
            </w:r>
            <w:proofErr w:type="spellStart"/>
            <w:r w:rsidRPr="001C0D1A">
              <w:rPr>
                <w:rFonts w:eastAsia="宋体"/>
                <w:lang w:eastAsia="ja-JP"/>
              </w:rPr>
              <w:t>IoT</w:t>
            </w:r>
            <w:proofErr w:type="spellEnd"/>
            <w:r w:rsidRPr="001C0D1A">
              <w:rPr>
                <w:rFonts w:eastAsia="宋体"/>
                <w:lang w:eastAsia="ja-JP"/>
              </w:rPr>
              <w:t xml:space="preserve"> to enable the following devices:</w:t>
            </w:r>
          </w:p>
          <w:p w14:paraId="20B9D40F" w14:textId="77777777" w:rsidR="008A4A21" w:rsidRPr="00D945AC" w:rsidRDefault="008A4A21" w:rsidP="00681416">
            <w:pPr>
              <w:numPr>
                <w:ilvl w:val="0"/>
                <w:numId w:val="28"/>
              </w:numPr>
              <w:overflowPunct w:val="0"/>
              <w:autoSpaceDE w:val="0"/>
              <w:autoSpaceDN w:val="0"/>
              <w:adjustRightInd w:val="0"/>
              <w:spacing w:afterLines="30" w:after="72" w:line="240" w:lineRule="auto"/>
              <w:ind w:left="1077" w:right="-96" w:hanging="226"/>
              <w:jc w:val="both"/>
              <w:textAlignment w:val="baseline"/>
              <w:rPr>
                <w:rFonts w:eastAsia="宋体"/>
                <w:lang w:eastAsia="ja-JP"/>
              </w:rPr>
            </w:pPr>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140915A6" w14:textId="19E8ACCC" w:rsidR="008A4A21" w:rsidRPr="00DD694A" w:rsidRDefault="008A4A21" w:rsidP="00681416">
            <w:pPr>
              <w:numPr>
                <w:ilvl w:val="0"/>
                <w:numId w:val="28"/>
              </w:numPr>
              <w:overflowPunct w:val="0"/>
              <w:autoSpaceDE w:val="0"/>
              <w:autoSpaceDN w:val="0"/>
              <w:adjustRightInd w:val="0"/>
              <w:spacing w:afterLines="30" w:after="72" w:line="240" w:lineRule="auto"/>
              <w:ind w:right="-96" w:hanging="226"/>
              <w:jc w:val="both"/>
              <w:textAlignment w:val="baseline"/>
              <w:rPr>
                <w:rFonts w:eastAsia="宋体"/>
                <w:lang w:eastAsia="ja-JP"/>
              </w:rPr>
            </w:pP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w:t>
            </w:r>
            <w:r>
              <w:rPr>
                <w:rFonts w:eastAsia="宋体"/>
                <w:lang w:eastAsia="ja-JP"/>
              </w:rPr>
              <w:t xml:space="preserve"> </w:t>
            </w:r>
            <w:r w:rsidRPr="00DD694A">
              <w:rPr>
                <w:rFonts w:eastAsia="宋体"/>
                <w:lang w:eastAsia="ja-JP"/>
              </w:rPr>
              <w:t>DL and</w:t>
            </w:r>
            <w:r>
              <w:rPr>
                <w:rFonts w:eastAsia="宋体"/>
                <w:lang w:eastAsia="ja-JP"/>
              </w:rPr>
              <w:t>/or</w:t>
            </w:r>
            <w:r w:rsidRPr="00DD694A">
              <w:rPr>
                <w:rFonts w:eastAsia="宋体"/>
                <w:lang w:eastAsia="ja-JP"/>
              </w:rPr>
              <w:t xml:space="preserve"> UL amplification in the device. The device’s UL transmission may be generated internally by the device, or be backscattered on a carrier wave provided externally.</w:t>
            </w:r>
          </w:p>
          <w:p w14:paraId="3B903EBF" w14:textId="77777777" w:rsidR="008A4A21" w:rsidRPr="00DD694A" w:rsidRDefault="008A4A21" w:rsidP="00681416">
            <w:pPr>
              <w:numPr>
                <w:ilvl w:val="0"/>
                <w:numId w:val="27"/>
              </w:numPr>
              <w:overflowPunct w:val="0"/>
              <w:autoSpaceDE w:val="0"/>
              <w:autoSpaceDN w:val="0"/>
              <w:adjustRightInd w:val="0"/>
              <w:spacing w:afterLines="30" w:after="72" w:line="240" w:lineRule="auto"/>
              <w:ind w:left="1077" w:right="-96" w:hanging="357"/>
              <w:jc w:val="both"/>
              <w:textAlignment w:val="baseline"/>
              <w:rPr>
                <w:rFonts w:eastAsia="宋体"/>
                <w:lang w:eastAsia="ja-JP"/>
              </w:rPr>
            </w:pPr>
            <w:proofErr w:type="gramStart"/>
            <w:r w:rsidRPr="00DD694A">
              <w:rPr>
                <w:rFonts w:eastAsia="宋体"/>
                <w:i/>
                <w:lang w:eastAsia="ja-JP"/>
              </w:rPr>
              <w:t>X</w:t>
            </w:r>
            <w:r w:rsidRPr="00DD694A">
              <w:rPr>
                <w:rFonts w:eastAsia="宋体"/>
                <w:lang w:eastAsia="ja-JP"/>
              </w:rPr>
              <w:t xml:space="preserve">  is</w:t>
            </w:r>
            <w:proofErr w:type="gramEnd"/>
            <w:r w:rsidRPr="00DD694A">
              <w:rPr>
                <w:rFonts w:eastAsia="宋体"/>
                <w:lang w:eastAsia="ja-JP"/>
              </w:rPr>
              <w:t xml:space="preserve"> to be decided in WGs.</w:t>
            </w:r>
          </w:p>
          <w:p w14:paraId="27C3FD21" w14:textId="77777777" w:rsidR="008A4A21" w:rsidRPr="00DD694A" w:rsidRDefault="008A4A21" w:rsidP="00681416">
            <w:pPr>
              <w:numPr>
                <w:ilvl w:val="0"/>
                <w:numId w:val="27"/>
              </w:numPr>
              <w:overflowPunct w:val="0"/>
              <w:autoSpaceDE w:val="0"/>
              <w:autoSpaceDN w:val="0"/>
              <w:adjustRightInd w:val="0"/>
              <w:spacing w:afterLines="30" w:after="72" w:line="240" w:lineRule="auto"/>
              <w:ind w:right="-96"/>
              <w:jc w:val="both"/>
              <w:textAlignment w:val="baseline"/>
              <w:rPr>
                <w:rFonts w:eastAsia="宋体"/>
                <w:lang w:eastAsia="ja-JP"/>
              </w:rPr>
            </w:pPr>
            <w:r w:rsidRPr="00DD694A">
              <w:rPr>
                <w:rFonts w:eastAsia="宋体"/>
                <w:lang w:eastAsia="ja-JP"/>
              </w:rPr>
              <w:t>Coverage design target: Maximum distance of 10-50 m with device indoors as per TR 38.848: “</w:t>
            </w:r>
            <w:r w:rsidRPr="00DD694A">
              <w:rPr>
                <w:rFonts w:eastAsia="宋体"/>
                <w:i/>
                <w:lang w:eastAsia="ja-JP"/>
              </w:rPr>
              <w:t>…a range that WGs can sub-select within</w:t>
            </w:r>
            <w:r w:rsidRPr="00DD694A">
              <w:rPr>
                <w:rFonts w:eastAsia="宋体"/>
                <w:lang w:eastAsia="ja-JP"/>
              </w:rPr>
              <w:t>”.</w:t>
            </w:r>
          </w:p>
          <w:p w14:paraId="24D2A95E" w14:textId="77777777" w:rsidR="008A4A21" w:rsidRPr="00DD694A" w:rsidRDefault="008A4A21" w:rsidP="00681416">
            <w:pPr>
              <w:numPr>
                <w:ilvl w:val="0"/>
                <w:numId w:val="27"/>
              </w:numPr>
              <w:overflowPunct w:val="0"/>
              <w:autoSpaceDE w:val="0"/>
              <w:autoSpaceDN w:val="0"/>
              <w:adjustRightInd w:val="0"/>
              <w:spacing w:afterLines="30" w:after="72" w:line="240" w:lineRule="auto"/>
              <w:ind w:right="-96"/>
              <w:jc w:val="both"/>
              <w:textAlignment w:val="baseline"/>
              <w:rPr>
                <w:rFonts w:eastAsia="宋体"/>
                <w:lang w:eastAsia="ja-JP"/>
              </w:rPr>
            </w:pPr>
            <w:r w:rsidRPr="00DD694A">
              <w:rPr>
                <w:rFonts w:eastAsia="宋体"/>
                <w:lang w:eastAsia="ja-JP"/>
              </w:rPr>
              <w:t xml:space="preserve">For Topologies 1 &amp; 2 (UE as intermediate node under NW control) per TR 38.848, with no RRC states, no mobility (i.e. at least no cell selection/re-selection -like function), no HARQ, no ARQ. </w:t>
            </w:r>
          </w:p>
          <w:p w14:paraId="40B82E79" w14:textId="77777777" w:rsidR="008A4A21" w:rsidRPr="00D945AC" w:rsidRDefault="008A4A21" w:rsidP="008A4A21">
            <w:pPr>
              <w:adjustRightInd w:val="0"/>
              <w:spacing w:afterLines="30" w:after="72" w:line="240" w:lineRule="auto"/>
              <w:ind w:left="720" w:right="-96"/>
              <w:jc w:val="both"/>
              <w:rPr>
                <w:rFonts w:eastAsia="宋体"/>
                <w:lang w:eastAsia="ja-JP"/>
              </w:rPr>
            </w:pPr>
            <w:r w:rsidRPr="00DD694A">
              <w:rPr>
                <w:rFonts w:eastAsia="宋体"/>
                <w:lang w:eastAsia="ja-JP"/>
              </w:rPr>
              <w:t xml:space="preserve">NOTE 1: It is to be understood that “≤ a few hundred </w:t>
            </w:r>
            <w:r w:rsidRPr="00DD694A">
              <w:rPr>
                <w:rFonts w:eastAsia="宋体"/>
                <w:i/>
                <w:lang w:eastAsia="ja-JP"/>
              </w:rPr>
              <w:t>µ</w:t>
            </w:r>
            <w:r w:rsidRPr="00DD694A">
              <w:rPr>
                <w:rFonts w:eastAsia="宋体"/>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eastAsia="ja-JP"/>
              </w:rPr>
              <w:t>µ</w:t>
            </w:r>
            <w:r w:rsidRPr="00DD694A">
              <w:rPr>
                <w:rFonts w:eastAsia="宋体"/>
                <w:lang w:eastAsia="ja-JP"/>
              </w:rPr>
              <w:t>W” requirement.</w:t>
            </w:r>
          </w:p>
          <w:p w14:paraId="74DBC20D" w14:textId="77777777" w:rsidR="008A4A21" w:rsidRPr="00374CE6" w:rsidRDefault="008A4A21" w:rsidP="008A4A21">
            <w:pPr>
              <w:adjustRightInd w:val="0"/>
              <w:spacing w:afterLines="30" w:after="72" w:line="240" w:lineRule="auto"/>
              <w:ind w:left="720" w:right="-96"/>
              <w:jc w:val="both"/>
              <w:rPr>
                <w:rFonts w:eastAsia="MS Mincho"/>
                <w:u w:val="single"/>
                <w:lang w:eastAsia="ja-JP"/>
              </w:rPr>
            </w:pPr>
          </w:p>
          <w:p w14:paraId="2DB074B8" w14:textId="77777777" w:rsidR="008A4A21" w:rsidRDefault="008A4A21" w:rsidP="00681416">
            <w:pPr>
              <w:numPr>
                <w:ilvl w:val="0"/>
                <w:numId w:val="26"/>
              </w:numPr>
              <w:overflowPunct w:val="0"/>
              <w:autoSpaceDE w:val="0"/>
              <w:autoSpaceDN w:val="0"/>
              <w:adjustRightInd w:val="0"/>
              <w:spacing w:afterLines="30" w:after="72" w:line="240" w:lineRule="auto"/>
              <w:ind w:right="-96"/>
              <w:jc w:val="both"/>
              <w:textAlignment w:val="baseline"/>
              <w:rPr>
                <w:rFonts w:eastAsia="宋体"/>
                <w:lang w:eastAsia="ja-JP"/>
              </w:rPr>
            </w:pPr>
            <w:bookmarkStart w:id="0" w:name="_Hlk160560296"/>
            <w:r>
              <w:rPr>
                <w:rFonts w:eastAsia="宋体"/>
                <w:lang w:eastAsia="ja-JP"/>
              </w:rPr>
              <w:t>Deployment Scenarios with the following characteristics, referenced to the tables in Clause 4.2.2 of TR 38.848:</w:t>
            </w:r>
          </w:p>
          <w:p w14:paraId="657A8464" w14:textId="77777777" w:rsidR="008A4A21" w:rsidRDefault="008A4A21" w:rsidP="00681416">
            <w:pPr>
              <w:pStyle w:val="B2"/>
              <w:numPr>
                <w:ilvl w:val="0"/>
                <w:numId w:val="20"/>
              </w:numPr>
              <w:spacing w:afterLines="30" w:after="72"/>
            </w:pPr>
            <w:r w:rsidRPr="00206426">
              <w:t>Deployment scenario 1 with Topology 1</w:t>
            </w:r>
          </w:p>
          <w:p w14:paraId="2835F075" w14:textId="77777777" w:rsidR="008A4A21" w:rsidRDefault="008A4A21" w:rsidP="00681416">
            <w:pPr>
              <w:pStyle w:val="B2"/>
              <w:numPr>
                <w:ilvl w:val="1"/>
                <w:numId w:val="20"/>
              </w:numPr>
              <w:spacing w:afterLines="30" w:after="72"/>
            </w:pPr>
            <w:proofErr w:type="spellStart"/>
            <w:r>
              <w:t>Basestation</w:t>
            </w:r>
            <w:proofErr w:type="spellEnd"/>
            <w:r>
              <w:t xml:space="preserve"> and coexistence characteristics: Micro-cell, co-site</w:t>
            </w:r>
          </w:p>
          <w:p w14:paraId="38568335" w14:textId="77777777" w:rsidR="008A4A21" w:rsidRDefault="008A4A21" w:rsidP="00681416">
            <w:pPr>
              <w:pStyle w:val="B2"/>
              <w:numPr>
                <w:ilvl w:val="0"/>
                <w:numId w:val="20"/>
              </w:numPr>
              <w:spacing w:afterLines="30" w:after="72"/>
            </w:pPr>
            <w:r w:rsidDel="00E300E7">
              <w:t xml:space="preserve">  </w:t>
            </w:r>
            <w:r w:rsidRPr="00206426">
              <w:t>Deployment scenario 2 with Topology 2</w:t>
            </w:r>
            <w:r>
              <w:t xml:space="preserve"> and UE as intermediate node, under network control</w:t>
            </w:r>
          </w:p>
          <w:p w14:paraId="69F465C3" w14:textId="77777777" w:rsidR="008A4A21" w:rsidRDefault="008A4A21" w:rsidP="00681416">
            <w:pPr>
              <w:pStyle w:val="B2"/>
              <w:numPr>
                <w:ilvl w:val="1"/>
                <w:numId w:val="20"/>
              </w:numPr>
              <w:spacing w:afterLines="30" w:after="72"/>
            </w:pPr>
            <w:proofErr w:type="spellStart"/>
            <w:r>
              <w:t>Basestation</w:t>
            </w:r>
            <w:proofErr w:type="spellEnd"/>
            <w:r>
              <w:t xml:space="preserve"> and coexistence characteristics: Macro-cell, co-site</w:t>
            </w:r>
          </w:p>
          <w:p w14:paraId="5FF0DE0D" w14:textId="77777777" w:rsidR="008A4A21" w:rsidRDefault="008A4A21" w:rsidP="00681416">
            <w:pPr>
              <w:pStyle w:val="B2"/>
              <w:numPr>
                <w:ilvl w:val="1"/>
                <w:numId w:val="20"/>
              </w:numPr>
              <w:spacing w:afterLines="30" w:after="72"/>
            </w:pPr>
            <w:r w:rsidRPr="00206426">
              <w:t>The location of intermediate node is indoor</w:t>
            </w:r>
          </w:p>
          <w:bookmarkEnd w:id="0"/>
          <w:p w14:paraId="36838E5C" w14:textId="77777777" w:rsidR="008A4A21" w:rsidRDefault="008A4A21" w:rsidP="00681416">
            <w:pPr>
              <w:numPr>
                <w:ilvl w:val="0"/>
                <w:numId w:val="26"/>
              </w:numPr>
              <w:overflowPunct w:val="0"/>
              <w:autoSpaceDE w:val="0"/>
              <w:autoSpaceDN w:val="0"/>
              <w:adjustRightInd w:val="0"/>
              <w:spacing w:afterLines="30" w:after="72" w:line="240" w:lineRule="auto"/>
              <w:ind w:right="-96"/>
              <w:jc w:val="both"/>
              <w:textAlignment w:val="baseline"/>
              <w:rPr>
                <w:rFonts w:eastAsia="宋体"/>
                <w:lang w:eastAsia="ja-JP"/>
              </w:rPr>
            </w:pPr>
            <w:r w:rsidDel="00E300E7">
              <w:t xml:space="preserve"> </w:t>
            </w:r>
            <w:r>
              <w:rPr>
                <w:rFonts w:eastAsia="宋体"/>
                <w:lang w:eastAsia="ja-JP"/>
              </w:rPr>
              <w:t>FR1 licensed spectrum in FDD.</w:t>
            </w:r>
          </w:p>
          <w:p w14:paraId="6FF94000" w14:textId="77777777" w:rsidR="008A4A21" w:rsidRDefault="008A4A21" w:rsidP="00681416">
            <w:pPr>
              <w:numPr>
                <w:ilvl w:val="0"/>
                <w:numId w:val="26"/>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Spectrum deployment in-band to NR, in guard-band to LTE/NR, in standalone band(s).</w:t>
            </w:r>
          </w:p>
          <w:p w14:paraId="4819455F" w14:textId="77777777" w:rsidR="008A4A21" w:rsidRPr="00156DED" w:rsidRDefault="008A4A21" w:rsidP="00681416">
            <w:pPr>
              <w:numPr>
                <w:ilvl w:val="0"/>
                <w:numId w:val="26"/>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Traffic types DO-DTT, DT, with focus on rUC1 (indoor inventory) and rUC4 (indoor command)</w:t>
            </w:r>
            <w:r w:rsidRPr="00E45008">
              <w:rPr>
                <w:rFonts w:eastAsia="宋体"/>
                <w:lang w:eastAsia="ja-JP"/>
              </w:rPr>
              <w:t>.</w:t>
            </w:r>
            <w:r w:rsidRPr="00E50BF6">
              <w:rPr>
                <w:rFonts w:eastAsia="宋体"/>
                <w:sz w:val="16"/>
                <w:szCs w:val="16"/>
              </w:rPr>
              <w:t xml:space="preserve"> </w:t>
            </w:r>
          </w:p>
          <w:p w14:paraId="0C8733A4" w14:textId="77777777" w:rsidR="008A4A21" w:rsidRPr="00D30DC8" w:rsidRDefault="008A4A21" w:rsidP="00681416">
            <w:pPr>
              <w:pStyle w:val="B2"/>
              <w:numPr>
                <w:ilvl w:val="0"/>
                <w:numId w:val="20"/>
              </w:numPr>
              <w:spacing w:afterLines="30" w:after="72"/>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9D4E429" w14:textId="77777777" w:rsidR="008A4A21" w:rsidRDefault="008A4A21" w:rsidP="008A4A21">
            <w:pPr>
              <w:adjustRightInd w:val="0"/>
              <w:spacing w:afterLines="30" w:after="72" w:line="240" w:lineRule="auto"/>
              <w:ind w:right="-96"/>
              <w:jc w:val="both"/>
              <w:rPr>
                <w:rFonts w:eastAsia="宋体"/>
                <w:lang w:eastAsia="ja-JP"/>
              </w:rPr>
            </w:pPr>
            <w:r w:rsidRPr="00C27B2A">
              <w:rPr>
                <w:rFonts w:eastAsia="宋体"/>
                <w:lang w:eastAsia="ja-JP"/>
              </w:rPr>
              <w:t xml:space="preserve">Transmission from Ambient </w:t>
            </w:r>
            <w:proofErr w:type="spellStart"/>
            <w:r w:rsidRPr="00C27B2A">
              <w:rPr>
                <w:rFonts w:eastAsia="宋体"/>
                <w:lang w:eastAsia="ja-JP"/>
              </w:rPr>
              <w:t>IoT</w:t>
            </w:r>
            <w:proofErr w:type="spellEnd"/>
            <w:r w:rsidRPr="00C27B2A">
              <w:rPr>
                <w:rFonts w:eastAsia="宋体"/>
                <w:lang w:eastAsia="ja-JP"/>
              </w:rPr>
              <w:t xml:space="preserve"> device (including backscattering when used) can occur at least in UL spectrum.</w:t>
            </w:r>
          </w:p>
          <w:p w14:paraId="3741BA9C" w14:textId="77777777" w:rsidR="008A4A21" w:rsidRDefault="008A4A21" w:rsidP="008A4A21">
            <w:pPr>
              <w:adjustRightInd w:val="0"/>
              <w:spacing w:afterLines="30" w:after="72" w:line="240" w:lineRule="auto"/>
              <w:ind w:right="-96"/>
              <w:jc w:val="both"/>
              <w:rPr>
                <w:rFonts w:eastAsia="宋体"/>
                <w:b/>
                <w:lang w:eastAsia="ja-JP"/>
              </w:rPr>
            </w:pPr>
          </w:p>
          <w:p w14:paraId="6FA0B19C" w14:textId="77777777" w:rsidR="008A4A21" w:rsidRPr="009C2B57" w:rsidRDefault="008A4A21" w:rsidP="008A4A21">
            <w:pPr>
              <w:adjustRightInd w:val="0"/>
              <w:spacing w:afterLines="30" w:after="72" w:line="240" w:lineRule="auto"/>
              <w:ind w:right="-96"/>
              <w:jc w:val="both"/>
              <w:rPr>
                <w:rFonts w:eastAsia="宋体"/>
                <w:b/>
                <w:lang w:eastAsia="ja-JP"/>
              </w:rPr>
            </w:pPr>
            <w:r>
              <w:rPr>
                <w:rFonts w:eastAsia="宋体"/>
                <w:lang w:eastAsia="ja-JP"/>
              </w:rPr>
              <w:t>The following objectives are set, within the General Scope:</w:t>
            </w:r>
          </w:p>
          <w:p w14:paraId="02CA9DB2" w14:textId="77777777" w:rsidR="008A4A21" w:rsidRPr="00820FC2" w:rsidRDefault="008A4A21" w:rsidP="00681416">
            <w:pPr>
              <w:numPr>
                <w:ilvl w:val="0"/>
                <w:numId w:val="17"/>
              </w:numPr>
              <w:overflowPunct w:val="0"/>
              <w:autoSpaceDE w:val="0"/>
              <w:autoSpaceDN w:val="0"/>
              <w:adjustRightInd w:val="0"/>
              <w:spacing w:afterLines="30" w:after="72" w:line="240" w:lineRule="auto"/>
              <w:ind w:right="-96"/>
              <w:jc w:val="both"/>
              <w:textAlignment w:val="baseline"/>
              <w:rPr>
                <w:rFonts w:eastAsia="宋体"/>
                <w:lang w:eastAsia="ja-JP"/>
              </w:rPr>
            </w:pPr>
            <w:r w:rsidRPr="00820FC2">
              <w:rPr>
                <w:rFonts w:eastAsia="宋体"/>
                <w:lang w:eastAsia="ja-JP"/>
              </w:rPr>
              <w:t>Evaluation assumptions</w:t>
            </w:r>
          </w:p>
          <w:p w14:paraId="3210580F" w14:textId="77777777" w:rsidR="008A4A21" w:rsidRDefault="008A4A21" w:rsidP="00681416">
            <w:pPr>
              <w:numPr>
                <w:ilvl w:val="0"/>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4872D0">
              <w:rPr>
                <w:rFonts w:eastAsia="宋体"/>
                <w:lang w:eastAsia="ja-JP"/>
              </w:rPr>
              <w:lastRenderedPageBreak/>
              <w:t xml:space="preserve">Conclude </w:t>
            </w:r>
            <w:r>
              <w:rPr>
                <w:rFonts w:eastAsia="宋体"/>
                <w:lang w:eastAsia="ja-JP"/>
              </w:rPr>
              <w:t xml:space="preserve">at least </w:t>
            </w:r>
            <w:r w:rsidRPr="004872D0">
              <w:rPr>
                <w:rFonts w:eastAsia="宋体"/>
                <w:lang w:eastAsia="ja-JP"/>
              </w:rPr>
              <w:t xml:space="preserve">the </w:t>
            </w:r>
            <w:r>
              <w:rPr>
                <w:rFonts w:eastAsia="宋体"/>
                <w:lang w:eastAsia="ja-JP"/>
              </w:rPr>
              <w:t xml:space="preserve">following </w:t>
            </w:r>
            <w:r w:rsidRPr="004872D0">
              <w:rPr>
                <w:rFonts w:eastAsia="宋体"/>
                <w:lang w:eastAsia="ja-JP"/>
              </w:rPr>
              <w:t>aspects of design targets left to WGs in Clause 5 (RAN design targets) of TR 38.848 [RAN1].</w:t>
            </w:r>
          </w:p>
          <w:p w14:paraId="380EF93D" w14:textId="77777777" w:rsidR="008A4A21" w:rsidRPr="00D945AC" w:rsidRDefault="008A4A21" w:rsidP="00681416">
            <w:pPr>
              <w:numPr>
                <w:ilvl w:val="1"/>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D945AC">
              <w:rPr>
                <w:rFonts w:eastAsia="宋体"/>
                <w:lang w:eastAsia="ja-JP"/>
              </w:rPr>
              <w:t>Clause 5.3: Applicable maximum distance target values(s)</w:t>
            </w:r>
          </w:p>
          <w:p w14:paraId="317C7613" w14:textId="77777777" w:rsidR="008A4A21" w:rsidRPr="00D945AC" w:rsidRDefault="008A4A21" w:rsidP="00681416">
            <w:pPr>
              <w:numPr>
                <w:ilvl w:val="1"/>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D945AC">
              <w:rPr>
                <w:rFonts w:eastAsia="宋体"/>
                <w:lang w:eastAsia="ja-JP"/>
              </w:rPr>
              <w:t>Clause 5.6: Refine the definition of latency suitable for use in RAN WGs</w:t>
            </w:r>
          </w:p>
          <w:p w14:paraId="0ECA735F" w14:textId="77777777" w:rsidR="008A4A21" w:rsidRPr="00D945AC" w:rsidRDefault="008A4A21" w:rsidP="00681416">
            <w:pPr>
              <w:numPr>
                <w:ilvl w:val="1"/>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D945AC">
              <w:rPr>
                <w:rFonts w:eastAsia="宋体"/>
                <w:lang w:eastAsia="ja-JP"/>
              </w:rPr>
              <w:t>Clause 5.8: 2D distribution of devices</w:t>
            </w:r>
          </w:p>
          <w:p w14:paraId="07B8CD65" w14:textId="77777777" w:rsidR="008A4A21" w:rsidRPr="00721C9B" w:rsidRDefault="008A4A21" w:rsidP="00681416">
            <w:pPr>
              <w:numPr>
                <w:ilvl w:val="0"/>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7AC52EA" w14:textId="77777777" w:rsidR="008A4A21" w:rsidRPr="0087546B" w:rsidRDefault="008A4A21" w:rsidP="00681416">
            <w:pPr>
              <w:numPr>
                <w:ilvl w:val="0"/>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C839FA">
              <w:rPr>
                <w:rFonts w:hint="eastAsia"/>
              </w:rPr>
              <w:t xml:space="preserve">Identify basic blocks/components of possible Ambient </w:t>
            </w:r>
            <w:proofErr w:type="spellStart"/>
            <w:r w:rsidRPr="00C839FA">
              <w:rPr>
                <w:rFonts w:hint="eastAsia"/>
              </w:rPr>
              <w:t>IoT</w:t>
            </w:r>
            <w:proofErr w:type="spellEnd"/>
            <w:r w:rsidRPr="00C839FA">
              <w:rPr>
                <w:rFonts w:hint="eastAsia"/>
              </w:rPr>
              <w:t xml:space="preserve"> </w:t>
            </w:r>
            <w:r w:rsidRPr="00C839FA">
              <w:t>device architectures, taking into account state of the art implementations of low-power low-complexity devices which meet the RAN design target for power consumption and complexity.</w:t>
            </w:r>
            <w:r>
              <w:t xml:space="preserve"> [RAN1]</w:t>
            </w:r>
          </w:p>
          <w:p w14:paraId="08F5AFD5" w14:textId="77777777" w:rsidR="008A4A21" w:rsidRPr="001709D2" w:rsidRDefault="008A4A21" w:rsidP="00681416">
            <w:pPr>
              <w:numPr>
                <w:ilvl w:val="0"/>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1709D2">
              <w:rPr>
                <w:rFonts w:eastAsia="宋体"/>
                <w:lang w:eastAsia="ja-JP"/>
              </w:rPr>
              <w:t>Define link budget calculation for coverage, including whether/how to model carrier wave from node(s) inside or outside the connectivity topology</w:t>
            </w:r>
            <w:r>
              <w:rPr>
                <w:rFonts w:eastAsia="宋体"/>
                <w:lang w:eastAsia="ja-JP"/>
              </w:rPr>
              <w:t>.</w:t>
            </w:r>
          </w:p>
          <w:p w14:paraId="5467232B" w14:textId="77777777" w:rsidR="008A4A21" w:rsidRDefault="008A4A21" w:rsidP="008A4A21">
            <w:pPr>
              <w:adjustRightInd w:val="0"/>
              <w:spacing w:afterLines="30" w:after="72" w:line="240" w:lineRule="auto"/>
              <w:ind w:left="360" w:right="-96"/>
              <w:rPr>
                <w:rFonts w:eastAsia="宋体"/>
                <w:lang w:eastAsia="ja-JP"/>
              </w:rPr>
            </w:pPr>
            <w:r w:rsidRPr="004872D0">
              <w:rPr>
                <w:rFonts w:eastAsia="宋体"/>
                <w:lang w:eastAsia="ja-JP"/>
              </w:rPr>
              <w:t>NOTE: Assessment performance of the design targets is within the study of feasibility and necessity of proposals in the following objectives, e.g. by inspection of reference implementations in the field, simulations, analytically.</w:t>
            </w:r>
          </w:p>
          <w:p w14:paraId="13BD0995" w14:textId="77777777" w:rsidR="008A4A21" w:rsidRPr="004872D0" w:rsidRDefault="008A4A21" w:rsidP="008A4A21">
            <w:pPr>
              <w:adjustRightInd w:val="0"/>
              <w:spacing w:afterLines="30" w:after="72" w:line="240" w:lineRule="auto"/>
              <w:ind w:left="360" w:right="-96"/>
              <w:rPr>
                <w:rFonts w:eastAsia="宋体"/>
                <w:lang w:eastAsia="ja-JP"/>
              </w:rPr>
            </w:pPr>
            <w:r>
              <w:rPr>
                <w:rFonts w:eastAsia="宋体"/>
                <w:lang w:eastAsia="ja-JP"/>
              </w:rPr>
              <w:t>NOTE: strive to minimize evaluation cases in RAN1.</w:t>
            </w:r>
          </w:p>
          <w:p w14:paraId="56254E41" w14:textId="77777777" w:rsidR="008A4A21" w:rsidRPr="00713A23" w:rsidRDefault="008A4A21" w:rsidP="008A4A21">
            <w:pPr>
              <w:adjustRightInd w:val="0"/>
              <w:spacing w:afterLines="30" w:after="72" w:line="240" w:lineRule="auto"/>
              <w:ind w:right="-96"/>
              <w:jc w:val="both"/>
              <w:rPr>
                <w:rFonts w:eastAsia="宋体"/>
                <w:lang w:eastAsia="ja-JP"/>
              </w:rPr>
            </w:pPr>
          </w:p>
          <w:p w14:paraId="7037E522" w14:textId="77777777" w:rsidR="008A4A21" w:rsidRDefault="008A4A21" w:rsidP="00681416">
            <w:pPr>
              <w:numPr>
                <w:ilvl w:val="0"/>
                <w:numId w:val="17"/>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w:t>
            </w:r>
            <w:proofErr w:type="spellStart"/>
            <w:r>
              <w:rPr>
                <w:rFonts w:eastAsia="宋体"/>
                <w:lang w:eastAsia="ja-JP"/>
              </w:rPr>
              <w:t>IoT</w:t>
            </w:r>
            <w:proofErr w:type="spellEnd"/>
            <w:r>
              <w:rPr>
                <w:rFonts w:eastAsia="宋体"/>
                <w:lang w:eastAsia="ja-JP"/>
              </w:rPr>
              <w:t xml:space="preserve"> as prescribed in the General Scope, including decisions on which functions, procedures, etc. are needed and not needed, and ensuring at least the required functionalities in Section 6.2 of TR 38.848. </w:t>
            </w:r>
          </w:p>
          <w:p w14:paraId="2B5E3B2B" w14:textId="77777777" w:rsidR="008A4A21" w:rsidRPr="00931D12" w:rsidRDefault="008A4A21" w:rsidP="008A4A21">
            <w:pPr>
              <w:adjustRightInd w:val="0"/>
              <w:spacing w:afterLines="30" w:after="72" w:line="240" w:lineRule="auto"/>
              <w:ind w:left="360" w:right="-96"/>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5910B729" w14:textId="77777777" w:rsidR="008A4A21" w:rsidRPr="00931D12" w:rsidRDefault="008A4A21" w:rsidP="008A4A21">
            <w:pPr>
              <w:adjustRightInd w:val="0"/>
              <w:spacing w:afterLines="30" w:after="72" w:line="240" w:lineRule="auto"/>
              <w:ind w:left="360" w:right="-96"/>
              <w:jc w:val="both"/>
              <w:rPr>
                <w:rFonts w:eastAsia="宋体"/>
                <w:lang w:eastAsia="ja-JP"/>
              </w:rPr>
            </w:pPr>
            <w:r w:rsidRPr="00D30DC8">
              <w:rPr>
                <w:rFonts w:eastAsia="宋体"/>
                <w:lang w:eastAsia="ja-JP"/>
              </w:rPr>
              <w:t>Study the feasibility and required functionalities for proximity determination</w:t>
            </w:r>
            <w:r w:rsidRPr="008A4A21">
              <w:rPr>
                <w:rFonts w:eastAsia="宋体"/>
              </w:rPr>
              <w:t xml:space="preserve">, which is the determination of whether BS or intermediate UE and ambient </w:t>
            </w:r>
            <w:proofErr w:type="spellStart"/>
            <w:r w:rsidRPr="008A4A21">
              <w:rPr>
                <w:rFonts w:eastAsia="宋体"/>
              </w:rPr>
              <w:t>IoT</w:t>
            </w:r>
            <w:proofErr w:type="spellEnd"/>
            <w:r w:rsidRPr="008A4A21">
              <w:rPr>
                <w:rFonts w:eastAsia="宋体"/>
              </w:rPr>
              <w:t xml:space="preserve"> device are near each other or not</w:t>
            </w:r>
            <w:r w:rsidRPr="008A4A21">
              <w:rPr>
                <w:rFonts w:eastAsia="宋体"/>
                <w:lang w:eastAsia="ja-JP"/>
              </w:rPr>
              <w:t xml:space="preserve"> </w:t>
            </w:r>
            <w:r w:rsidRPr="00D30DC8">
              <w:rPr>
                <w:rFonts w:eastAsia="宋体"/>
                <w:lang w:eastAsia="ja-JP"/>
              </w:rPr>
              <w:t>(coordination with SA3 is required for privacy aspects).</w:t>
            </w:r>
          </w:p>
          <w:p w14:paraId="714F983A" w14:textId="77777777" w:rsidR="008A4A21" w:rsidRDefault="008A4A21" w:rsidP="00681416">
            <w:pPr>
              <w:numPr>
                <w:ilvl w:val="0"/>
                <w:numId w:val="18"/>
              </w:numPr>
              <w:overflowPunct w:val="0"/>
              <w:autoSpaceDE w:val="0"/>
              <w:autoSpaceDN w:val="0"/>
              <w:adjustRightInd w:val="0"/>
              <w:spacing w:afterLines="30" w:after="72" w:line="240" w:lineRule="auto"/>
              <w:ind w:right="-96"/>
              <w:jc w:val="both"/>
              <w:textAlignment w:val="baseline"/>
              <w:rPr>
                <w:rFonts w:eastAsia="宋体"/>
                <w:lang w:eastAsia="ja-JP"/>
              </w:rPr>
            </w:pPr>
            <w:r w:rsidRPr="00B26D3D">
              <w:rPr>
                <w:rFonts w:eastAsia="宋体"/>
                <w:lang w:eastAsia="ja-JP"/>
              </w:rPr>
              <w:t>RAN1-led:</w:t>
            </w:r>
          </w:p>
          <w:p w14:paraId="158FDE56" w14:textId="77777777" w:rsidR="008A4A21" w:rsidRPr="00D1189D" w:rsidRDefault="008A4A21" w:rsidP="008A4A21">
            <w:pPr>
              <w:adjustRightInd w:val="0"/>
              <w:spacing w:afterLines="30" w:after="72" w:line="240" w:lineRule="auto"/>
              <w:ind w:right="-96" w:firstLine="720"/>
              <w:jc w:val="both"/>
              <w:rPr>
                <w:rFonts w:eastAsia="宋体"/>
                <w:lang w:eastAsia="ja-JP"/>
              </w:rPr>
            </w:pPr>
            <w:r w:rsidRPr="00D1189D">
              <w:rPr>
                <w:rFonts w:eastAsia="宋体"/>
                <w:lang w:eastAsia="ja-JP"/>
              </w:rPr>
              <w:t xml:space="preserve">For the Ambient </w:t>
            </w:r>
            <w:proofErr w:type="spellStart"/>
            <w:r w:rsidRPr="00D1189D">
              <w:rPr>
                <w:rFonts w:eastAsia="宋体"/>
                <w:lang w:eastAsia="ja-JP"/>
              </w:rPr>
              <w:t>IoT</w:t>
            </w:r>
            <w:proofErr w:type="spellEnd"/>
            <w:r w:rsidRPr="00D1189D">
              <w:rPr>
                <w:rFonts w:eastAsia="宋体"/>
                <w:lang w:eastAsia="ja-JP"/>
              </w:rPr>
              <w:t xml:space="preserve"> DL and UL:</w:t>
            </w:r>
          </w:p>
          <w:p w14:paraId="4B51470F"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Frame structure, synchronization and timing, random access</w:t>
            </w:r>
          </w:p>
          <w:p w14:paraId="081FDEAC"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Numerologies, bandwidths, and multiple access</w:t>
            </w:r>
          </w:p>
          <w:p w14:paraId="49AE2641"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Waveforms and modulations</w:t>
            </w:r>
          </w:p>
          <w:p w14:paraId="38FE672D"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Channel coding</w:t>
            </w:r>
          </w:p>
          <w:p w14:paraId="12C901D7"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Downlink channel/signal aspects</w:t>
            </w:r>
          </w:p>
          <w:p w14:paraId="44585C70"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Uplink channel/signal aspects</w:t>
            </w:r>
          </w:p>
          <w:p w14:paraId="0CDF0B88"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Scheduling and timing relationships</w:t>
            </w:r>
          </w:p>
          <w:p w14:paraId="63CA27E3"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 xml:space="preserve">Study necessary characteristics of carrier-wave waveform for a carrier wave provided externally to the Ambient </w:t>
            </w:r>
            <w:proofErr w:type="spellStart"/>
            <w:r>
              <w:rPr>
                <w:rFonts w:eastAsia="宋体"/>
                <w:lang w:eastAsia="ja-JP"/>
              </w:rPr>
              <w:t>IoT</w:t>
            </w:r>
            <w:proofErr w:type="spellEnd"/>
            <w:r>
              <w:rPr>
                <w:rFonts w:eastAsia="宋体"/>
                <w:lang w:eastAsia="ja-JP"/>
              </w:rPr>
              <w:t xml:space="preserve"> device, including for interference handling at Ambient </w:t>
            </w:r>
            <w:proofErr w:type="spellStart"/>
            <w:r>
              <w:rPr>
                <w:rFonts w:eastAsia="宋体"/>
                <w:lang w:eastAsia="ja-JP"/>
              </w:rPr>
              <w:t>IoT</w:t>
            </w:r>
            <w:proofErr w:type="spellEnd"/>
            <w:r>
              <w:rPr>
                <w:rFonts w:eastAsia="宋体"/>
                <w:lang w:eastAsia="ja-JP"/>
              </w:rPr>
              <w:t xml:space="preserve"> UL receiver, and at NR </w:t>
            </w:r>
            <w:proofErr w:type="spellStart"/>
            <w:r>
              <w:rPr>
                <w:rFonts w:eastAsia="宋体"/>
                <w:lang w:eastAsia="ja-JP"/>
              </w:rPr>
              <w:t>basestation</w:t>
            </w:r>
            <w:proofErr w:type="spellEnd"/>
            <w:r>
              <w:rPr>
                <w:rFonts w:eastAsia="宋体"/>
                <w:lang w:eastAsia="ja-JP"/>
              </w:rPr>
              <w:t xml:space="preserve">. </w:t>
            </w:r>
          </w:p>
          <w:p w14:paraId="5D69143E" w14:textId="77777777" w:rsidR="008A4A21" w:rsidRDefault="008A4A21" w:rsidP="008A4A21">
            <w:pPr>
              <w:adjustRightInd w:val="0"/>
              <w:spacing w:afterLines="30" w:after="72" w:line="240" w:lineRule="auto"/>
              <w:ind w:right="-96" w:firstLine="720"/>
              <w:jc w:val="both"/>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p w14:paraId="233A7421" w14:textId="77777777" w:rsidR="008A4A21" w:rsidRDefault="008A4A21" w:rsidP="00681416">
            <w:pPr>
              <w:numPr>
                <w:ilvl w:val="0"/>
                <w:numId w:val="18"/>
              </w:numPr>
              <w:overflowPunct w:val="0"/>
              <w:autoSpaceDE w:val="0"/>
              <w:autoSpaceDN w:val="0"/>
              <w:adjustRightInd w:val="0"/>
              <w:spacing w:afterLines="30" w:after="72" w:line="240" w:lineRule="auto"/>
              <w:ind w:right="-96"/>
              <w:jc w:val="both"/>
              <w:textAlignment w:val="baseline"/>
              <w:rPr>
                <w:rFonts w:eastAsia="宋体"/>
                <w:lang w:eastAsia="ja-JP"/>
              </w:rPr>
            </w:pPr>
            <w:r w:rsidRPr="00B26D3D">
              <w:rPr>
                <w:rFonts w:eastAsia="宋体"/>
                <w:lang w:eastAsia="ja-JP"/>
              </w:rPr>
              <w:t>RAN2-led:</w:t>
            </w:r>
          </w:p>
          <w:p w14:paraId="1485D528" w14:textId="77777777" w:rsidR="008A4A21" w:rsidRDefault="008A4A21" w:rsidP="00681416">
            <w:pPr>
              <w:numPr>
                <w:ilvl w:val="1"/>
                <w:numId w:val="18"/>
              </w:numPr>
              <w:overflowPunct w:val="0"/>
              <w:autoSpaceDE w:val="0"/>
              <w:autoSpaceDN w:val="0"/>
              <w:adjustRightInd w:val="0"/>
              <w:spacing w:afterLines="30" w:after="72" w:line="240" w:lineRule="auto"/>
              <w:textAlignment w:val="baseline"/>
            </w:pPr>
            <w:r>
              <w:t xml:space="preserve">Study and decide which </w:t>
            </w:r>
            <w:r w:rsidRPr="00077397">
              <w:t xml:space="preserve">functions are needed for an Ambient </w:t>
            </w:r>
            <w:proofErr w:type="spellStart"/>
            <w:r w:rsidRPr="00077397">
              <w:t>IoT</w:t>
            </w:r>
            <w:proofErr w:type="spellEnd"/>
            <w:r w:rsidRPr="00077397">
              <w:t xml:space="preserve"> compact protocol stack and lightweight signalling procedure</w:t>
            </w:r>
            <w:r>
              <w:t xml:space="preserve"> </w:t>
            </w:r>
            <w:r w:rsidRPr="00C7514D">
              <w:t>to enable DO-DTT and DT data transmission</w:t>
            </w:r>
            <w:r>
              <w:t>, and study those functions.</w:t>
            </w:r>
          </w:p>
          <w:p w14:paraId="6D4F17BA" w14:textId="77777777" w:rsidR="008A4A21" w:rsidRPr="00577F3F" w:rsidRDefault="008A4A21" w:rsidP="008A4A21">
            <w:pPr>
              <w:adjustRightInd w:val="0"/>
              <w:spacing w:afterLines="30" w:after="72" w:line="240" w:lineRule="auto"/>
              <w:ind w:left="1440"/>
            </w:pPr>
            <w:r>
              <w:t>For example:</w:t>
            </w:r>
          </w:p>
          <w:p w14:paraId="0E4E1D41" w14:textId="77777777" w:rsidR="008A4A21" w:rsidRDefault="008A4A21" w:rsidP="00681416">
            <w:pPr>
              <w:numPr>
                <w:ilvl w:val="2"/>
                <w:numId w:val="19"/>
              </w:numPr>
              <w:overflowPunct w:val="0"/>
              <w:autoSpaceDE w:val="0"/>
              <w:autoSpaceDN w:val="0"/>
              <w:adjustRightInd w:val="0"/>
              <w:spacing w:afterLines="30" w:after="72" w:line="240" w:lineRule="auto"/>
              <w:textAlignment w:val="baseline"/>
            </w:pPr>
            <w:r>
              <w:t>P</w:t>
            </w:r>
            <w:r w:rsidRPr="00E23808">
              <w:t>aging</w:t>
            </w:r>
          </w:p>
          <w:p w14:paraId="65C502A1" w14:textId="77777777" w:rsidR="008A4A21" w:rsidRDefault="008A4A21" w:rsidP="00681416">
            <w:pPr>
              <w:numPr>
                <w:ilvl w:val="2"/>
                <w:numId w:val="19"/>
              </w:numPr>
              <w:overflowPunct w:val="0"/>
              <w:autoSpaceDE w:val="0"/>
              <w:autoSpaceDN w:val="0"/>
              <w:adjustRightInd w:val="0"/>
              <w:spacing w:afterLines="30" w:after="72" w:line="240" w:lineRule="auto"/>
              <w:textAlignment w:val="baseline"/>
            </w:pPr>
            <w:r>
              <w:t>R</w:t>
            </w:r>
            <w:r w:rsidRPr="00E23808">
              <w:t>andom access</w:t>
            </w:r>
          </w:p>
          <w:p w14:paraId="5202C749" w14:textId="77777777" w:rsidR="008A4A21" w:rsidRDefault="008A4A21" w:rsidP="00681416">
            <w:pPr>
              <w:numPr>
                <w:ilvl w:val="2"/>
                <w:numId w:val="19"/>
              </w:numPr>
              <w:overflowPunct w:val="0"/>
              <w:autoSpaceDE w:val="0"/>
              <w:autoSpaceDN w:val="0"/>
              <w:adjustRightInd w:val="0"/>
              <w:spacing w:afterLines="30" w:after="72" w:line="240" w:lineRule="auto"/>
              <w:textAlignment w:val="baseline"/>
            </w:pPr>
            <w:r>
              <w:t>D</w:t>
            </w:r>
            <w:r w:rsidRPr="00E23808">
              <w:t>ata transmission</w:t>
            </w:r>
            <w:r>
              <w:t>, including necessary radio resource control aspects, respecting the limitation in the General Scope</w:t>
            </w:r>
            <w:r w:rsidRPr="00E23808">
              <w:t xml:space="preserve"> </w:t>
            </w:r>
          </w:p>
          <w:p w14:paraId="4FA40B78" w14:textId="77777777" w:rsidR="008A4A21" w:rsidRDefault="008A4A21" w:rsidP="00681416">
            <w:pPr>
              <w:numPr>
                <w:ilvl w:val="2"/>
                <w:numId w:val="19"/>
              </w:numPr>
              <w:overflowPunct w:val="0"/>
              <w:autoSpaceDE w:val="0"/>
              <w:autoSpaceDN w:val="0"/>
              <w:adjustRightInd w:val="0"/>
              <w:spacing w:afterLines="30" w:after="72" w:line="240" w:lineRule="auto"/>
              <w:textAlignment w:val="baseline"/>
            </w:pPr>
            <w:r>
              <w:t>Interactions with upper layers</w:t>
            </w:r>
          </w:p>
          <w:p w14:paraId="6358CD2A" w14:textId="77777777" w:rsidR="008A4A21" w:rsidRDefault="008A4A21" w:rsidP="008A4A21">
            <w:pPr>
              <w:adjustRightInd w:val="0"/>
              <w:spacing w:afterLines="30" w:after="72" w:line="240" w:lineRule="auto"/>
              <w:ind w:left="1440"/>
            </w:pPr>
            <w:r>
              <w:t>For functionalities not listed above, they are studied only if found essential.</w:t>
            </w:r>
          </w:p>
          <w:p w14:paraId="60C3A48A" w14:textId="77777777" w:rsidR="008A4A21" w:rsidRDefault="008A4A21" w:rsidP="00681416">
            <w:pPr>
              <w:numPr>
                <w:ilvl w:val="0"/>
                <w:numId w:val="18"/>
              </w:numPr>
              <w:overflowPunct w:val="0"/>
              <w:autoSpaceDE w:val="0"/>
              <w:autoSpaceDN w:val="0"/>
              <w:adjustRightInd w:val="0"/>
              <w:spacing w:afterLines="30" w:after="72" w:line="240" w:lineRule="auto"/>
              <w:ind w:right="-96"/>
              <w:jc w:val="both"/>
              <w:textAlignment w:val="baseline"/>
              <w:rPr>
                <w:rFonts w:eastAsia="宋体"/>
                <w:lang w:eastAsia="ja-JP"/>
              </w:rPr>
            </w:pPr>
            <w:r w:rsidRPr="006565ED">
              <w:rPr>
                <w:rFonts w:eastAsia="宋体"/>
                <w:lang w:eastAsia="ja-JP"/>
              </w:rPr>
              <w:t>RAN3-led:</w:t>
            </w:r>
          </w:p>
          <w:p w14:paraId="4C8C2BA2" w14:textId="77777777" w:rsidR="008A4A21" w:rsidRPr="00E21A07"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Identify necessary impacts on signaling and procedures for CN-RAN interface, to enable:</w:t>
            </w:r>
          </w:p>
          <w:p w14:paraId="3872B61A" w14:textId="77777777" w:rsidR="008A4A21"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lastRenderedPageBreak/>
              <w:t xml:space="preserve">Paging  </w:t>
            </w:r>
          </w:p>
          <w:p w14:paraId="23C0CB87" w14:textId="77777777" w:rsidR="008A4A21"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Device context management</w:t>
            </w:r>
          </w:p>
          <w:p w14:paraId="364CC9D8" w14:textId="77777777" w:rsidR="008A4A21"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Data transport</w:t>
            </w:r>
          </w:p>
          <w:p w14:paraId="3AE8281B"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sidRPr="00EE1C16">
              <w:rPr>
                <w:rFonts w:eastAsia="宋体"/>
                <w:lang w:eastAsia="ja-JP"/>
              </w:rPr>
              <w:t>Identify RAN architecture aspects</w:t>
            </w:r>
            <w:r>
              <w:rPr>
                <w:rFonts w:eastAsia="宋体"/>
                <w:lang w:eastAsia="ja-JP"/>
              </w:rPr>
              <w:t>, including whether support for split architecture is necessary.</w:t>
            </w:r>
          </w:p>
          <w:p w14:paraId="775755F8" w14:textId="77777777" w:rsidR="008A4A21" w:rsidRPr="00EE1C16"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 xml:space="preserve">Identify potential solutions for locating an Ambient </w:t>
            </w:r>
            <w:proofErr w:type="spellStart"/>
            <w:r>
              <w:rPr>
                <w:rFonts w:eastAsia="宋体"/>
                <w:lang w:eastAsia="ja-JP"/>
              </w:rPr>
              <w:t>IoT</w:t>
            </w:r>
            <w:proofErr w:type="spellEnd"/>
            <w:r>
              <w:rPr>
                <w:rFonts w:eastAsia="宋体"/>
                <w:lang w:eastAsia="ja-JP"/>
              </w:rPr>
              <w:t xml:space="preserve"> device with no specification impact, e.g. reusing existing user location report, or minimal specification impact to convey location information to core network.</w:t>
            </w:r>
          </w:p>
          <w:p w14:paraId="6C89F3D7" w14:textId="77777777" w:rsidR="008A4A21" w:rsidRDefault="008A4A21" w:rsidP="00681416">
            <w:pPr>
              <w:numPr>
                <w:ilvl w:val="0"/>
                <w:numId w:val="18"/>
              </w:numPr>
              <w:overflowPunct w:val="0"/>
              <w:autoSpaceDE w:val="0"/>
              <w:autoSpaceDN w:val="0"/>
              <w:adjustRightInd w:val="0"/>
              <w:spacing w:afterLines="30" w:after="72" w:line="240" w:lineRule="auto"/>
              <w:ind w:right="-96"/>
              <w:jc w:val="both"/>
              <w:textAlignment w:val="baseline"/>
              <w:rPr>
                <w:rFonts w:ascii="Times" w:eastAsia="宋体" w:hAnsi="Times"/>
                <w:bCs/>
                <w:lang w:eastAsia="zh-CN"/>
              </w:rPr>
            </w:pPr>
            <w:r w:rsidRPr="006565ED">
              <w:rPr>
                <w:rFonts w:ascii="Times" w:eastAsia="宋体" w:hAnsi="Times"/>
                <w:bCs/>
                <w:lang w:eastAsia="zh-CN"/>
              </w:rPr>
              <w:t>RAN4-led:</w:t>
            </w:r>
          </w:p>
          <w:p w14:paraId="035C7CEA" w14:textId="77777777" w:rsidR="008A4A21" w:rsidRPr="003B1756"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 xml:space="preserve">Coexistence study of Ambient </w:t>
            </w:r>
            <w:proofErr w:type="spellStart"/>
            <w:r>
              <w:rPr>
                <w:rFonts w:eastAsia="宋体"/>
                <w:lang w:eastAsia="ja-JP"/>
              </w:rPr>
              <w:t>IoT</w:t>
            </w:r>
            <w:proofErr w:type="spellEnd"/>
            <w:r>
              <w:rPr>
                <w:rFonts w:eastAsia="宋体"/>
                <w:lang w:eastAsia="ja-JP"/>
              </w:rPr>
              <w:t xml:space="preserve"> and NR/LTE.</w:t>
            </w:r>
          </w:p>
          <w:p w14:paraId="0E30CF96"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 xml:space="preserve">RF requirements study for Ambient </w:t>
            </w:r>
            <w:proofErr w:type="spellStart"/>
            <w:r>
              <w:rPr>
                <w:rFonts w:eastAsia="宋体"/>
                <w:lang w:eastAsia="ja-JP"/>
              </w:rPr>
              <w:t>IoT</w:t>
            </w:r>
            <w:proofErr w:type="spellEnd"/>
            <w:r>
              <w:rPr>
                <w:rFonts w:eastAsia="宋体"/>
                <w:lang w:eastAsia="ja-JP"/>
              </w:rPr>
              <w:t>:</w:t>
            </w:r>
          </w:p>
          <w:p w14:paraId="01987846" w14:textId="77777777" w:rsidR="008A4A21" w:rsidRPr="00EC26EB"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hint="eastAsia"/>
                <w:lang w:eastAsia="zh-CN"/>
              </w:rPr>
              <w:t>Ambient</w:t>
            </w:r>
            <w:r>
              <w:rPr>
                <w:rFonts w:eastAsia="宋体"/>
                <w:lang w:eastAsia="ja-JP"/>
              </w:rPr>
              <w:t xml:space="preserve"> </w:t>
            </w:r>
            <w:proofErr w:type="spellStart"/>
            <w:r>
              <w:rPr>
                <w:rFonts w:eastAsia="宋体"/>
                <w:lang w:eastAsia="ja-JP"/>
              </w:rPr>
              <w:t>IoT</w:t>
            </w:r>
            <w:proofErr w:type="spellEnd"/>
            <w:r>
              <w:rPr>
                <w:rFonts w:eastAsia="宋体"/>
                <w:lang w:eastAsia="ja-JP"/>
              </w:rPr>
              <w:t xml:space="preserve"> </w:t>
            </w:r>
            <w:r w:rsidRPr="00EC26EB">
              <w:rPr>
                <w:rFonts w:eastAsia="宋体"/>
                <w:lang w:eastAsia="ja-JP"/>
              </w:rPr>
              <w:t>BS transmission and reception</w:t>
            </w:r>
          </w:p>
          <w:p w14:paraId="514AD38B" w14:textId="77777777" w:rsidR="008A4A21"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zh-CN"/>
              </w:rPr>
              <w:t xml:space="preserve">Ambient </w:t>
            </w:r>
            <w:proofErr w:type="spellStart"/>
            <w:r>
              <w:rPr>
                <w:rFonts w:eastAsia="宋体"/>
                <w:lang w:eastAsia="zh-CN"/>
              </w:rPr>
              <w:t>IoT</w:t>
            </w:r>
            <w:proofErr w:type="spellEnd"/>
            <w:r>
              <w:rPr>
                <w:rFonts w:eastAsia="宋体"/>
                <w:lang w:eastAsia="zh-CN"/>
              </w:rPr>
              <w:t xml:space="preserve"> </w:t>
            </w:r>
            <w:r w:rsidRPr="00EC26EB">
              <w:rPr>
                <w:rFonts w:eastAsia="宋体"/>
                <w:lang w:eastAsia="ja-JP"/>
              </w:rPr>
              <w:t>Device</w:t>
            </w:r>
            <w:r>
              <w:rPr>
                <w:rFonts w:eastAsia="宋体"/>
                <w:lang w:eastAsia="zh-CN"/>
              </w:rPr>
              <w:t>, as per the General Scope,</w:t>
            </w:r>
            <w:r w:rsidRPr="00EC26EB">
              <w:rPr>
                <w:rFonts w:eastAsia="宋体"/>
                <w:lang w:eastAsia="ja-JP"/>
              </w:rPr>
              <w:t xml:space="preserve"> transmission and reception</w:t>
            </w:r>
          </w:p>
          <w:p w14:paraId="3EA26B97" w14:textId="77777777" w:rsidR="008A4A21"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zh-CN"/>
              </w:rPr>
              <w:t>Intermediate node (UE), as per the General Scope,</w:t>
            </w:r>
            <w:r w:rsidRPr="00EC26EB">
              <w:rPr>
                <w:rFonts w:eastAsia="宋体"/>
                <w:lang w:eastAsia="ja-JP"/>
              </w:rPr>
              <w:t xml:space="preserve"> transmission and reception</w:t>
            </w:r>
          </w:p>
          <w:p w14:paraId="78065AF7" w14:textId="77777777" w:rsidR="008A4A21" w:rsidRDefault="008A4A21" w:rsidP="008A4A21">
            <w:pPr>
              <w:adjustRightInd w:val="0"/>
              <w:spacing w:afterLines="30" w:after="72" w:line="240" w:lineRule="auto"/>
              <w:ind w:right="-96"/>
              <w:jc w:val="both"/>
              <w:rPr>
                <w:rFonts w:eastAsia="宋体"/>
                <w:lang w:eastAsia="ja-JP"/>
              </w:rPr>
            </w:pPr>
          </w:p>
          <w:p w14:paraId="26DCB124" w14:textId="77777777" w:rsidR="008A4A21" w:rsidRDefault="008A4A21" w:rsidP="008A4A21">
            <w:pPr>
              <w:adjustRightInd w:val="0"/>
              <w:spacing w:afterLines="30" w:after="72" w:line="240" w:lineRule="auto"/>
              <w:jc w:val="both"/>
              <w:rPr>
                <w:rFonts w:ascii="Times" w:eastAsia="宋体" w:hAnsi="Times"/>
                <w:bCs/>
                <w:lang w:eastAsia="zh-CN"/>
              </w:rPr>
            </w:pPr>
            <w:r>
              <w:rPr>
                <w:rFonts w:ascii="Times" w:eastAsia="宋体" w:hAnsi="Times"/>
                <w:bCs/>
                <w:lang w:eastAsia="zh-CN"/>
              </w:rPr>
              <w:t>RAN2 and RAN3 are expected to identify RAN-CN functional split in coordination with SA2.</w:t>
            </w:r>
          </w:p>
          <w:p w14:paraId="7B846BD8" w14:textId="77777777" w:rsidR="008A4A21" w:rsidRDefault="008A4A21" w:rsidP="008A4A21">
            <w:pPr>
              <w:adjustRightInd w:val="0"/>
              <w:spacing w:afterLines="30" w:after="72" w:line="240" w:lineRule="auto"/>
              <w:jc w:val="both"/>
              <w:rPr>
                <w:rFonts w:ascii="Times" w:eastAsia="宋体" w:hAnsi="Times"/>
                <w:bCs/>
                <w:lang w:eastAsia="zh-CN"/>
              </w:rPr>
            </w:pPr>
          </w:p>
          <w:p w14:paraId="12441479" w14:textId="57F57279" w:rsidR="0093648C" w:rsidRPr="008A4A21" w:rsidRDefault="008A4A21" w:rsidP="008A4A21">
            <w:pPr>
              <w:adjustRightInd w:val="0"/>
              <w:spacing w:afterLines="30" w:after="72" w:line="240" w:lineRule="auto"/>
              <w:jc w:val="both"/>
              <w:rPr>
                <w:rFonts w:ascii="Times" w:eastAsia="宋体" w:hAnsi="Times"/>
                <w:bCs/>
                <w:lang w:eastAsia="zh-CN"/>
              </w:rPr>
            </w:pPr>
            <w:r w:rsidRPr="006B64B8">
              <w:rPr>
                <w:rFonts w:ascii="Times" w:eastAsia="宋体" w:hAnsi="Times" w:hint="eastAsia"/>
                <w:bCs/>
                <w:lang w:eastAsia="zh-CN"/>
              </w:rPr>
              <w:t>N</w:t>
            </w:r>
            <w:r w:rsidRPr="006B64B8">
              <w:rPr>
                <w:rFonts w:ascii="Times" w:eastAsia="宋体" w:hAnsi="Times"/>
                <w:bCs/>
                <w:lang w:eastAsia="zh-CN"/>
              </w:rPr>
              <w:t xml:space="preserve">ote: This study shall target for an </w:t>
            </w:r>
            <w:proofErr w:type="spellStart"/>
            <w:r w:rsidRPr="006B64B8">
              <w:rPr>
                <w:rFonts w:ascii="Times" w:eastAsia="宋体" w:hAnsi="Times"/>
                <w:bCs/>
                <w:lang w:eastAsia="zh-CN"/>
              </w:rPr>
              <w:t>IoT</w:t>
            </w:r>
            <w:proofErr w:type="spellEnd"/>
            <w:r w:rsidRPr="006B64B8">
              <w:rPr>
                <w:rFonts w:ascii="Times" w:eastAsia="宋体" w:hAnsi="Times"/>
                <w:bCs/>
                <w:lang w:eastAsia="zh-CN"/>
              </w:rPr>
              <w:t xml:space="preserve"> segment well below the existing 3GPP </w:t>
            </w:r>
            <w:proofErr w:type="spellStart"/>
            <w:r w:rsidRPr="006B64B8">
              <w:rPr>
                <w:rFonts w:ascii="Times" w:eastAsia="宋体" w:hAnsi="Times"/>
                <w:bCs/>
                <w:lang w:eastAsia="zh-CN"/>
              </w:rPr>
              <w:t>IoT</w:t>
            </w:r>
            <w:proofErr w:type="spellEnd"/>
            <w:r w:rsidRPr="006B64B8">
              <w:rPr>
                <w:rFonts w:ascii="Times" w:eastAsia="宋体" w:hAnsi="Times"/>
                <w:bCs/>
                <w:lang w:eastAsia="zh-CN"/>
              </w:rPr>
              <w:t xml:space="preserve"> technologies, e.g. NB-</w:t>
            </w:r>
            <w:proofErr w:type="spellStart"/>
            <w:r w:rsidRPr="006B64B8">
              <w:rPr>
                <w:rFonts w:ascii="Times" w:eastAsia="宋体" w:hAnsi="Times"/>
                <w:bCs/>
                <w:lang w:eastAsia="zh-CN"/>
              </w:rPr>
              <w:t>IoT</w:t>
            </w:r>
            <w:proofErr w:type="spellEnd"/>
            <w:r w:rsidRPr="006B64B8">
              <w:rPr>
                <w:rFonts w:ascii="Times" w:eastAsia="宋体" w:hAnsi="Times"/>
                <w:bCs/>
                <w:lang w:eastAsia="zh-CN"/>
              </w:rPr>
              <w:t xml:space="preserve">, </w:t>
            </w:r>
            <w:proofErr w:type="spellStart"/>
            <w:r w:rsidRPr="006B64B8">
              <w:rPr>
                <w:rFonts w:ascii="Times" w:eastAsia="宋体" w:hAnsi="Times"/>
                <w:bCs/>
                <w:lang w:eastAsia="zh-CN"/>
              </w:rPr>
              <w:t>eMTC</w:t>
            </w:r>
            <w:proofErr w:type="spellEnd"/>
            <w:r w:rsidRPr="006B64B8">
              <w:rPr>
                <w:rFonts w:ascii="Times" w:eastAsia="宋体" w:hAnsi="Times"/>
                <w:bCs/>
                <w:lang w:eastAsia="zh-CN"/>
              </w:rPr>
              <w:t xml:space="preserve">, </w:t>
            </w:r>
            <w:proofErr w:type="spellStart"/>
            <w:r w:rsidRPr="006B64B8">
              <w:rPr>
                <w:rFonts w:ascii="Times" w:eastAsia="宋体" w:hAnsi="Times"/>
                <w:bCs/>
                <w:lang w:eastAsia="zh-CN"/>
              </w:rPr>
              <w:t>RedCap</w:t>
            </w:r>
            <w:proofErr w:type="spellEnd"/>
            <w:r w:rsidRPr="006B64B8">
              <w:rPr>
                <w:rFonts w:ascii="Times" w:eastAsia="宋体" w:hAnsi="Times" w:hint="eastAsia"/>
                <w:bCs/>
                <w:lang w:eastAsia="zh-CN"/>
              </w:rPr>
              <w:t>,</w:t>
            </w:r>
            <w:r w:rsidRPr="006B64B8">
              <w:rPr>
                <w:rFonts w:ascii="Times" w:eastAsia="宋体" w:hAnsi="Times"/>
                <w:bCs/>
                <w:lang w:eastAsia="zh-CN"/>
              </w:rPr>
              <w:t xml:space="preserve"> etc. The study shall not aim to replace e</w:t>
            </w:r>
            <w:r>
              <w:rPr>
                <w:rFonts w:ascii="Times" w:eastAsia="宋体" w:hAnsi="Times"/>
                <w:bCs/>
                <w:lang w:eastAsia="zh-CN"/>
              </w:rPr>
              <w:t>xisting 3GPP LPWA technologies.</w:t>
            </w:r>
          </w:p>
        </w:tc>
      </w:tr>
    </w:tbl>
    <w:p w14:paraId="6F01D054" w14:textId="36FF8289" w:rsidR="00A3420C" w:rsidRPr="0093648C" w:rsidRDefault="0093648C" w:rsidP="0093648C">
      <w:pPr>
        <w:spacing w:before="100" w:after="100"/>
        <w:rPr>
          <w:lang w:eastAsia="ja-JP"/>
        </w:rPr>
      </w:pPr>
      <w:r>
        <w:rPr>
          <w:szCs w:val="21"/>
        </w:rPr>
        <w:lastRenderedPageBreak/>
        <w:t>In this paper, based on</w:t>
      </w:r>
      <w:r>
        <w:rPr>
          <w:rFonts w:hint="eastAsia"/>
          <w:szCs w:val="21"/>
        </w:rPr>
        <w:t xml:space="preserve"> the </w:t>
      </w:r>
      <w:r w:rsidR="001A1D1A">
        <w:rPr>
          <w:szCs w:val="21"/>
        </w:rPr>
        <w:t xml:space="preserve">SID scope and also the </w:t>
      </w:r>
      <w:r>
        <w:rPr>
          <w:rFonts w:hint="eastAsia"/>
          <w:szCs w:val="21"/>
        </w:rPr>
        <w:t>RAN1</w:t>
      </w:r>
      <w:r w:rsidR="001A1D1A">
        <w:rPr>
          <w:szCs w:val="21"/>
        </w:rPr>
        <w:t xml:space="preserve"> </w:t>
      </w:r>
      <w:r>
        <w:rPr>
          <w:rFonts w:hint="eastAsia"/>
          <w:szCs w:val="21"/>
        </w:rPr>
        <w:t>progress</w:t>
      </w:r>
      <w:r>
        <w:rPr>
          <w:szCs w:val="21"/>
        </w:rPr>
        <w:t>es</w:t>
      </w:r>
      <w:r>
        <w:rPr>
          <w:rFonts w:hint="eastAsia"/>
          <w:szCs w:val="21"/>
        </w:rPr>
        <w:t>, we</w:t>
      </w:r>
      <w:r>
        <w:rPr>
          <w:szCs w:val="21"/>
        </w:rPr>
        <w:t xml:space="preserve"> will</w:t>
      </w:r>
      <w:r>
        <w:rPr>
          <w:rFonts w:hint="eastAsia"/>
          <w:szCs w:val="21"/>
        </w:rPr>
        <w:t xml:space="preserve"> </w:t>
      </w:r>
      <w:r w:rsidR="001A1D1A">
        <w:rPr>
          <w:szCs w:val="21"/>
        </w:rPr>
        <w:t>initially discuss the general aspects</w:t>
      </w:r>
      <w:r>
        <w:rPr>
          <w:rFonts w:hint="eastAsia"/>
          <w:szCs w:val="21"/>
        </w:rPr>
        <w:t xml:space="preserve"> </w:t>
      </w:r>
      <w:r>
        <w:rPr>
          <w:szCs w:val="21"/>
        </w:rPr>
        <w:t xml:space="preserve">for </w:t>
      </w:r>
      <w:r>
        <w:rPr>
          <w:rFonts w:hint="eastAsia"/>
          <w:szCs w:val="21"/>
          <w:lang w:eastAsia="zh-CN"/>
        </w:rPr>
        <w:t>A</w:t>
      </w:r>
      <w:r w:rsidR="001A1D1A">
        <w:rPr>
          <w:szCs w:val="21"/>
          <w:lang w:eastAsia="zh-CN"/>
        </w:rPr>
        <w:t xml:space="preserve">mbient </w:t>
      </w:r>
      <w:proofErr w:type="spellStart"/>
      <w:r>
        <w:rPr>
          <w:rFonts w:hint="eastAsia"/>
          <w:szCs w:val="21"/>
          <w:lang w:eastAsia="zh-CN"/>
        </w:rPr>
        <w:t>IoT</w:t>
      </w:r>
      <w:proofErr w:type="spellEnd"/>
      <w:r w:rsidR="001A1D1A">
        <w:rPr>
          <w:szCs w:val="21"/>
          <w:lang w:eastAsia="zh-CN"/>
        </w:rPr>
        <w:t xml:space="preserve"> and give our proposals</w:t>
      </w:r>
      <w:r>
        <w:rPr>
          <w:rFonts w:hint="eastAsia"/>
          <w:szCs w:val="21"/>
        </w:rPr>
        <w:t>.</w:t>
      </w:r>
    </w:p>
    <w:p w14:paraId="33A22778" w14:textId="77777777" w:rsidR="008E56F8" w:rsidRDefault="009C5A12">
      <w:pPr>
        <w:pStyle w:val="1"/>
        <w:rPr>
          <w:rFonts w:cs="Arial"/>
          <w:b/>
          <w:bCs/>
          <w:lang w:val="en-US"/>
        </w:rPr>
      </w:pPr>
      <w:r>
        <w:rPr>
          <w:rFonts w:cs="Arial"/>
          <w:b/>
          <w:bCs/>
          <w:lang w:val="en-US"/>
        </w:rPr>
        <w:t xml:space="preserve">Discussion </w:t>
      </w:r>
    </w:p>
    <w:p w14:paraId="087E2851" w14:textId="77777777" w:rsidR="003A4BF1" w:rsidRDefault="004712B1" w:rsidP="00594633">
      <w:pPr>
        <w:pStyle w:val="20"/>
        <w:numPr>
          <w:ilvl w:val="1"/>
          <w:numId w:val="1"/>
        </w:numPr>
        <w:spacing w:before="300" w:after="120"/>
        <w:ind w:left="578" w:hanging="578"/>
        <w:rPr>
          <w:rFonts w:ascii="Arial" w:hAnsi="Arial" w:cs="Arial"/>
        </w:rPr>
      </w:pPr>
      <w:r>
        <w:rPr>
          <w:rFonts w:ascii="Arial" w:hAnsi="Arial" w:cs="Arial"/>
        </w:rPr>
        <w:t xml:space="preserve">General </w:t>
      </w:r>
      <w:r w:rsidR="003A4BF1">
        <w:rPr>
          <w:rFonts w:ascii="Arial" w:hAnsi="Arial" w:cs="Arial"/>
        </w:rPr>
        <w:t>aspects</w:t>
      </w:r>
    </w:p>
    <w:p w14:paraId="3EB30145" w14:textId="29C599CB" w:rsidR="004712B1" w:rsidRPr="003A4BF1" w:rsidRDefault="003A4BF1" w:rsidP="003A4BF1">
      <w:pPr>
        <w:pStyle w:val="3"/>
        <w:numPr>
          <w:ilvl w:val="2"/>
          <w:numId w:val="1"/>
        </w:numPr>
        <w:adjustRightInd w:val="0"/>
        <w:snapToGrid w:val="0"/>
        <w:spacing w:before="240" w:after="160"/>
        <w:ind w:left="0" w:firstLine="0"/>
        <w:rPr>
          <w:rFonts w:ascii="Arial" w:eastAsia="微软雅黑" w:hAnsi="Arial" w:cs="Arial"/>
          <w:color w:val="auto"/>
        </w:rPr>
      </w:pPr>
      <w:r w:rsidRPr="003A4BF1">
        <w:rPr>
          <w:rFonts w:ascii="Arial" w:eastAsia="微软雅黑" w:hAnsi="Arial" w:cs="Arial"/>
          <w:color w:val="auto"/>
        </w:rPr>
        <w:t xml:space="preserve">General </w:t>
      </w:r>
      <w:r w:rsidR="004712B1" w:rsidRPr="003A4BF1">
        <w:rPr>
          <w:rFonts w:ascii="Arial" w:eastAsia="微软雅黑" w:hAnsi="Arial" w:cs="Arial"/>
          <w:color w:val="auto"/>
        </w:rPr>
        <w:t xml:space="preserve">definition for Ambient </w:t>
      </w:r>
      <w:proofErr w:type="spellStart"/>
      <w:r w:rsidR="004712B1" w:rsidRPr="003A4BF1">
        <w:rPr>
          <w:rFonts w:ascii="Arial" w:eastAsia="微软雅黑" w:hAnsi="Arial" w:cs="Arial"/>
          <w:color w:val="auto"/>
        </w:rPr>
        <w:t>IoT</w:t>
      </w:r>
      <w:proofErr w:type="spellEnd"/>
    </w:p>
    <w:p w14:paraId="27D3E30C" w14:textId="77777777" w:rsidR="00482D89" w:rsidRDefault="004712B1" w:rsidP="00482D89">
      <w:pPr>
        <w:rPr>
          <w:rFonts w:eastAsia="等线"/>
          <w:lang w:eastAsia="zh-CN"/>
        </w:rPr>
      </w:pPr>
      <w:r w:rsidRPr="004712B1">
        <w:rPr>
          <w:lang w:eastAsia="zh-CN"/>
        </w:rPr>
        <w:t>To</w:t>
      </w:r>
      <w:r w:rsidR="00482D89">
        <w:rPr>
          <w:lang w:eastAsia="zh-CN"/>
        </w:rPr>
        <w:t xml:space="preserve"> specify the</w:t>
      </w:r>
      <w:r w:rsidRPr="004712B1">
        <w:rPr>
          <w:lang w:eastAsia="zh-CN"/>
        </w:rPr>
        <w:t xml:space="preserve"> support </w:t>
      </w:r>
      <w:r w:rsidR="00482D89">
        <w:rPr>
          <w:lang w:eastAsia="zh-CN"/>
        </w:rPr>
        <w:t xml:space="preserve">of </w:t>
      </w:r>
      <w:r w:rsidRPr="004712B1">
        <w:rPr>
          <w:lang w:eastAsia="zh-CN"/>
        </w:rPr>
        <w:t xml:space="preserve">Ambient </w:t>
      </w:r>
      <w:proofErr w:type="spellStart"/>
      <w:r w:rsidRPr="004712B1">
        <w:rPr>
          <w:lang w:eastAsia="zh-CN"/>
        </w:rPr>
        <w:t>IoT</w:t>
      </w:r>
      <w:proofErr w:type="spellEnd"/>
      <w:r w:rsidR="009D04E3">
        <w:rPr>
          <w:lang w:eastAsia="zh-CN"/>
        </w:rPr>
        <w:t xml:space="preserve"> (h</w:t>
      </w:r>
      <w:r w:rsidR="009D04E3" w:rsidRPr="009D04E3">
        <w:rPr>
          <w:lang w:eastAsia="zh-CN"/>
        </w:rPr>
        <w:t>ereinafter referred to as A</w:t>
      </w:r>
      <w:r w:rsidR="009D04E3">
        <w:rPr>
          <w:lang w:eastAsia="zh-CN"/>
        </w:rPr>
        <w:t>IoT)</w:t>
      </w:r>
      <w:r w:rsidR="00482D89" w:rsidRPr="004712B1">
        <w:rPr>
          <w:lang w:eastAsia="zh-CN"/>
        </w:rPr>
        <w:t xml:space="preserve"> based on 5G NR</w:t>
      </w:r>
      <w:r w:rsidRPr="004712B1">
        <w:rPr>
          <w:lang w:eastAsia="zh-CN"/>
        </w:rPr>
        <w:t xml:space="preserve"> in 3GPP specification will be a very new experience </w:t>
      </w:r>
      <w:r w:rsidR="005B74B3">
        <w:rPr>
          <w:lang w:eastAsia="zh-CN"/>
        </w:rPr>
        <w:t>which may</w:t>
      </w:r>
      <w:r w:rsidR="00A21EF6">
        <w:rPr>
          <w:lang w:eastAsia="zh-CN"/>
        </w:rPr>
        <w:t xml:space="preserve"> be</w:t>
      </w:r>
      <w:r w:rsidR="005B74B3">
        <w:rPr>
          <w:lang w:eastAsia="zh-CN"/>
        </w:rPr>
        <w:t xml:space="preserve"> a bit similar as</w:t>
      </w:r>
      <w:r w:rsidRPr="004712B1">
        <w:rPr>
          <w:lang w:eastAsia="zh-CN"/>
        </w:rPr>
        <w:t xml:space="preserve"> that of introducing NB-</w:t>
      </w:r>
      <w:proofErr w:type="spellStart"/>
      <w:r w:rsidRPr="004712B1">
        <w:rPr>
          <w:lang w:eastAsia="zh-CN"/>
        </w:rPr>
        <w:t>IoT</w:t>
      </w:r>
      <w:proofErr w:type="spellEnd"/>
      <w:r w:rsidRPr="004712B1">
        <w:rPr>
          <w:lang w:eastAsia="zh-CN"/>
        </w:rPr>
        <w:t xml:space="preserve"> into LTE specification. Therefore,</w:t>
      </w:r>
      <w:r w:rsidR="005B74B3">
        <w:rPr>
          <w:lang w:eastAsia="zh-CN"/>
        </w:rPr>
        <w:t xml:space="preserve"> a g</w:t>
      </w:r>
      <w:r w:rsidR="005B74B3" w:rsidRPr="005B74B3">
        <w:rPr>
          <w:lang w:eastAsia="zh-CN"/>
        </w:rPr>
        <w:t xml:space="preserve">eneral definition for </w:t>
      </w:r>
      <w:r w:rsidR="009D04E3" w:rsidRPr="009D04E3">
        <w:rPr>
          <w:lang w:eastAsia="zh-CN"/>
        </w:rPr>
        <w:t>A</w:t>
      </w:r>
      <w:r w:rsidR="009D04E3">
        <w:rPr>
          <w:lang w:eastAsia="zh-CN"/>
        </w:rPr>
        <w:t>IoT</w:t>
      </w:r>
      <w:r w:rsidR="005B74B3" w:rsidRPr="005B74B3">
        <w:rPr>
          <w:lang w:eastAsia="zh-CN"/>
        </w:rPr>
        <w:t xml:space="preserve"> from RAN2 perspective would be expected as start point for further discussion in RAN2.</w:t>
      </w:r>
      <w:r w:rsidR="00482D89">
        <w:rPr>
          <w:lang w:eastAsia="zh-CN"/>
        </w:rPr>
        <w:t xml:space="preserve"> </w:t>
      </w:r>
    </w:p>
    <w:p w14:paraId="5070EDD6" w14:textId="50FEDF66" w:rsidR="00482D89" w:rsidRDefault="00FA7559" w:rsidP="00482D89">
      <w:pPr>
        <w:rPr>
          <w:rFonts w:eastAsia="等线"/>
          <w:lang w:eastAsia="zh-CN"/>
        </w:rPr>
      </w:pPr>
      <w:r>
        <w:rPr>
          <w:szCs w:val="21"/>
        </w:rPr>
        <w:t>As the AIoT devices are generally very simple, e.g., with format of battery-less tag</w:t>
      </w:r>
      <w:r>
        <w:rPr>
          <w:rFonts w:eastAsia="等线"/>
          <w:lang w:eastAsia="zh-CN"/>
        </w:rPr>
        <w:t xml:space="preserve"> or </w:t>
      </w:r>
      <w:r w:rsidRPr="00FA7559">
        <w:rPr>
          <w:rFonts w:eastAsia="等线"/>
          <w:lang w:eastAsia="zh-CN"/>
        </w:rPr>
        <w:t>very light and thin</w:t>
      </w:r>
      <w:r>
        <w:rPr>
          <w:rFonts w:eastAsia="等线"/>
          <w:lang w:eastAsia="zh-CN"/>
        </w:rPr>
        <w:t xml:space="preserve"> patch which would be very different from the shape of a normal 5G NR UE or a NB-</w:t>
      </w:r>
      <w:proofErr w:type="spellStart"/>
      <w:r>
        <w:rPr>
          <w:rFonts w:eastAsia="等线"/>
          <w:lang w:eastAsia="zh-CN"/>
        </w:rPr>
        <w:t>IoT</w:t>
      </w:r>
      <w:proofErr w:type="spellEnd"/>
      <w:r>
        <w:rPr>
          <w:rFonts w:eastAsia="等线"/>
          <w:lang w:eastAsia="zh-CN"/>
        </w:rPr>
        <w:t xml:space="preserve"> module, in all previous studies</w:t>
      </w:r>
      <w:r w:rsidR="00482D89" w:rsidRPr="00482D89">
        <w:rPr>
          <w:szCs w:val="21"/>
        </w:rPr>
        <w:t xml:space="preserve"> </w:t>
      </w:r>
      <w:r w:rsidR="00482D89">
        <w:rPr>
          <w:szCs w:val="21"/>
        </w:rPr>
        <w:t>on AIoT</w:t>
      </w:r>
      <w:r>
        <w:rPr>
          <w:rFonts w:eastAsia="等线"/>
          <w:lang w:eastAsia="zh-CN"/>
        </w:rPr>
        <w:t xml:space="preserve">, we general use “device” instead of “UE” </w:t>
      </w:r>
      <w:r w:rsidRPr="00FA7559">
        <w:rPr>
          <w:rFonts w:eastAsia="等线"/>
          <w:lang w:eastAsia="zh-CN"/>
        </w:rPr>
        <w:t xml:space="preserve">to refer to </w:t>
      </w:r>
      <w:r w:rsidR="00482D89">
        <w:rPr>
          <w:rFonts w:eastAsia="等线"/>
          <w:lang w:eastAsia="zh-CN"/>
        </w:rPr>
        <w:t xml:space="preserve">an </w:t>
      </w:r>
      <w:r w:rsidRPr="00FA7559">
        <w:rPr>
          <w:rFonts w:eastAsia="等线"/>
          <w:lang w:eastAsia="zh-CN"/>
        </w:rPr>
        <w:t>AIoT terminal</w:t>
      </w:r>
      <w:r>
        <w:rPr>
          <w:rFonts w:eastAsia="等线"/>
          <w:lang w:eastAsia="zh-CN"/>
        </w:rPr>
        <w:t xml:space="preserve">. </w:t>
      </w:r>
      <w:r w:rsidR="00482D89">
        <w:rPr>
          <w:rFonts w:eastAsia="等线"/>
          <w:lang w:eastAsia="zh-CN"/>
        </w:rPr>
        <w:t>It’s suggested to also use this term</w:t>
      </w:r>
      <w:r>
        <w:rPr>
          <w:rFonts w:eastAsia="等线"/>
          <w:lang w:eastAsia="zh-CN"/>
        </w:rPr>
        <w:t xml:space="preserve"> in the current SID and also the future specifications.</w:t>
      </w:r>
    </w:p>
    <w:p w14:paraId="4504256E" w14:textId="140B0403" w:rsidR="004712B1" w:rsidRPr="00482D89" w:rsidRDefault="00A21EF6" w:rsidP="00482D89">
      <w:pPr>
        <w:rPr>
          <w:lang w:eastAsia="zh-CN"/>
        </w:rPr>
      </w:pPr>
      <w:r>
        <w:rPr>
          <w:rFonts w:eastAsia="等线"/>
          <w:lang w:eastAsia="zh-CN"/>
        </w:rPr>
        <w:t xml:space="preserve">According to the previous study, </w:t>
      </w:r>
      <w:proofErr w:type="gramStart"/>
      <w:r>
        <w:rPr>
          <w:rFonts w:eastAsia="等线"/>
          <w:lang w:eastAsia="zh-CN"/>
        </w:rPr>
        <w:t>it’s</w:t>
      </w:r>
      <w:proofErr w:type="gramEnd"/>
      <w:r>
        <w:rPr>
          <w:rFonts w:eastAsia="等线"/>
          <w:lang w:eastAsia="zh-CN"/>
        </w:rPr>
        <w:t xml:space="preserve"> common understanding that the </w:t>
      </w:r>
      <w:r w:rsidR="009D04E3" w:rsidRPr="009D04E3">
        <w:rPr>
          <w:lang w:eastAsia="zh-CN"/>
        </w:rPr>
        <w:t>A</w:t>
      </w:r>
      <w:r w:rsidR="009D04E3">
        <w:rPr>
          <w:lang w:eastAsia="zh-CN"/>
        </w:rPr>
        <w:t>IoT</w:t>
      </w:r>
      <w:r>
        <w:rPr>
          <w:rFonts w:eastAsia="等线"/>
          <w:lang w:eastAsia="zh-CN"/>
        </w:rPr>
        <w:t xml:space="preserve"> device will be with </w:t>
      </w:r>
      <w:r w:rsidRPr="00E21EE9">
        <w:rPr>
          <w:lang w:val="sv-SE" w:eastAsia="zh-CN"/>
        </w:rPr>
        <w:t>significantly lower complexity than</w:t>
      </w:r>
      <w:r>
        <w:rPr>
          <w:lang w:val="sv-SE" w:eastAsia="zh-CN"/>
        </w:rPr>
        <w:t xml:space="preserve"> the</w:t>
      </w:r>
      <w:r>
        <w:rPr>
          <w:rFonts w:eastAsia="等线"/>
          <w:lang w:eastAsia="zh-CN"/>
        </w:rPr>
        <w:t xml:space="preserve"> existing 3GPP NB-</w:t>
      </w:r>
      <w:proofErr w:type="spellStart"/>
      <w:r>
        <w:rPr>
          <w:rFonts w:eastAsia="等线"/>
          <w:lang w:eastAsia="zh-CN"/>
        </w:rPr>
        <w:t>IoT</w:t>
      </w:r>
      <w:proofErr w:type="spellEnd"/>
      <w:r>
        <w:rPr>
          <w:rFonts w:eastAsia="等线"/>
          <w:lang w:eastAsia="zh-CN"/>
        </w:rPr>
        <w:t xml:space="preserve"> UE and </w:t>
      </w:r>
      <w:r>
        <w:rPr>
          <w:lang w:eastAsia="zh-CN"/>
        </w:rPr>
        <w:t xml:space="preserve">an </w:t>
      </w:r>
      <w:r w:rsidR="009D04E3" w:rsidRPr="009D04E3">
        <w:rPr>
          <w:lang w:eastAsia="zh-CN"/>
        </w:rPr>
        <w:t>A</w:t>
      </w:r>
      <w:r w:rsidR="009D04E3">
        <w:rPr>
          <w:lang w:eastAsia="zh-CN"/>
        </w:rPr>
        <w:t>IoT</w:t>
      </w:r>
      <w:r>
        <w:rPr>
          <w:lang w:eastAsia="zh-CN"/>
        </w:rPr>
        <w:t xml:space="preserve"> device is assumed </w:t>
      </w:r>
      <w:r>
        <w:rPr>
          <w:rFonts w:eastAsia="等线"/>
          <w:lang w:eastAsia="zh-CN"/>
        </w:rPr>
        <w:t>to onl</w:t>
      </w:r>
      <w:r>
        <w:rPr>
          <w:lang w:eastAsia="zh-CN"/>
        </w:rPr>
        <w:t>y support a very limited functionalities</w:t>
      </w:r>
      <w:r>
        <w:rPr>
          <w:rFonts w:eastAsia="等线"/>
          <w:lang w:eastAsia="zh-CN"/>
        </w:rPr>
        <w:t>. Therefore, i</w:t>
      </w:r>
      <w:r w:rsidR="009051AF" w:rsidRPr="009051AF">
        <w:rPr>
          <w:lang w:eastAsia="zh-CN"/>
        </w:rPr>
        <w:t xml:space="preserve">nstead of describing which </w:t>
      </w:r>
      <w:r w:rsidR="009051AF" w:rsidRPr="00094AFB">
        <w:rPr>
          <w:lang w:eastAsia="zh-CN"/>
        </w:rPr>
        <w:t>protocol functions supported by</w:t>
      </w:r>
      <w:r w:rsidR="009051AF">
        <w:rPr>
          <w:lang w:eastAsia="zh-CN"/>
        </w:rPr>
        <w:t xml:space="preserve"> normal</w:t>
      </w:r>
      <w:r w:rsidR="009051AF" w:rsidRPr="00094AFB">
        <w:rPr>
          <w:lang w:eastAsia="zh-CN"/>
        </w:rPr>
        <w:t xml:space="preserve"> UEs are not</w:t>
      </w:r>
      <w:r w:rsidR="009051AF">
        <w:rPr>
          <w:lang w:eastAsia="zh-CN"/>
        </w:rPr>
        <w:t xml:space="preserve"> used </w:t>
      </w:r>
      <w:r w:rsidR="009051AF" w:rsidRPr="00094AFB">
        <w:rPr>
          <w:lang w:eastAsia="zh-CN"/>
        </w:rPr>
        <w:t>for</w:t>
      </w:r>
      <w:r w:rsidR="009051AF">
        <w:rPr>
          <w:lang w:eastAsia="zh-CN"/>
        </w:rPr>
        <w:t xml:space="preserve"> </w:t>
      </w:r>
      <w:r w:rsidR="009D04E3" w:rsidRPr="009D04E3">
        <w:rPr>
          <w:lang w:eastAsia="zh-CN"/>
        </w:rPr>
        <w:t>A</w:t>
      </w:r>
      <w:r w:rsidR="009D04E3">
        <w:rPr>
          <w:lang w:eastAsia="zh-CN"/>
        </w:rPr>
        <w:t>IoT</w:t>
      </w:r>
      <w:r w:rsidR="009051AF" w:rsidRPr="00094AFB">
        <w:rPr>
          <w:lang w:eastAsia="zh-CN"/>
        </w:rPr>
        <w:t xml:space="preserve"> </w:t>
      </w:r>
      <w:r w:rsidR="009051AF">
        <w:rPr>
          <w:lang w:eastAsia="zh-CN"/>
        </w:rPr>
        <w:t>devices, we suggest to mainly</w:t>
      </w:r>
      <w:r w:rsidR="009051AF" w:rsidRPr="009051AF">
        <w:rPr>
          <w:lang w:eastAsia="zh-CN"/>
        </w:rPr>
        <w:t xml:space="preserve"> indicate the minimum set of </w:t>
      </w:r>
      <w:r w:rsidR="00024B2B">
        <w:rPr>
          <w:lang w:eastAsia="zh-CN"/>
        </w:rPr>
        <w:t>L</w:t>
      </w:r>
      <w:r w:rsidR="009051AF">
        <w:rPr>
          <w:lang w:eastAsia="zh-CN"/>
        </w:rPr>
        <w:t>ayer</w:t>
      </w:r>
      <w:r w:rsidR="00024B2B">
        <w:rPr>
          <w:lang w:eastAsia="zh-CN"/>
        </w:rPr>
        <w:t xml:space="preserve"> 2</w:t>
      </w:r>
      <w:r w:rsidR="009051AF">
        <w:rPr>
          <w:lang w:eastAsia="zh-CN"/>
        </w:rPr>
        <w:t xml:space="preserve"> functionalities</w:t>
      </w:r>
      <w:r w:rsidR="009051AF" w:rsidRPr="009051AF">
        <w:rPr>
          <w:lang w:eastAsia="zh-CN"/>
        </w:rPr>
        <w:t xml:space="preserve"> that need to be supported in the first release</w:t>
      </w:r>
      <w:r w:rsidR="00482D89">
        <w:rPr>
          <w:lang w:eastAsia="zh-CN"/>
        </w:rPr>
        <w:t xml:space="preserve"> of AIoT</w:t>
      </w:r>
      <w:r w:rsidR="009051AF">
        <w:rPr>
          <w:lang w:eastAsia="zh-CN"/>
        </w:rPr>
        <w:t>.</w:t>
      </w:r>
    </w:p>
    <w:p w14:paraId="26E798AC" w14:textId="7CEDAFA7" w:rsidR="004712B1" w:rsidRDefault="004712B1" w:rsidP="004712B1">
      <w:pPr>
        <w:rPr>
          <w:b/>
          <w:lang w:eastAsia="zh-CN"/>
        </w:rPr>
      </w:pPr>
      <w:r w:rsidRPr="00BE496A">
        <w:rPr>
          <w:b/>
          <w:lang w:eastAsia="zh-CN"/>
        </w:rPr>
        <w:t>Proposal</w:t>
      </w:r>
      <w:r w:rsidR="00CA4D3E">
        <w:rPr>
          <w:b/>
          <w:lang w:eastAsia="zh-CN"/>
        </w:rPr>
        <w:t xml:space="preserve"> 1</w:t>
      </w:r>
      <w:r w:rsidRPr="00BE496A">
        <w:rPr>
          <w:b/>
          <w:lang w:eastAsia="zh-CN"/>
        </w:rPr>
        <w:t>:</w:t>
      </w:r>
      <w:r>
        <w:rPr>
          <w:b/>
          <w:lang w:eastAsia="zh-CN"/>
        </w:rPr>
        <w:t xml:space="preserve"> It’s suggested to capture the following general definition for Ambient </w:t>
      </w:r>
      <w:proofErr w:type="spellStart"/>
      <w:r>
        <w:rPr>
          <w:b/>
          <w:lang w:eastAsia="zh-CN"/>
        </w:rPr>
        <w:t>IoT</w:t>
      </w:r>
      <w:proofErr w:type="spellEnd"/>
      <w:r>
        <w:rPr>
          <w:b/>
          <w:lang w:eastAsia="zh-CN"/>
        </w:rPr>
        <w:t xml:space="preserve"> in </w:t>
      </w:r>
      <w:r w:rsidR="005B74B3" w:rsidRPr="005B74B3">
        <w:rPr>
          <w:b/>
          <w:lang w:eastAsia="zh-CN"/>
        </w:rPr>
        <w:t>TR 38.769</w:t>
      </w:r>
      <w:r>
        <w:rPr>
          <w:b/>
          <w:lang w:eastAsia="zh-CN"/>
        </w:rPr>
        <w:t>:</w:t>
      </w:r>
    </w:p>
    <w:tbl>
      <w:tblPr>
        <w:tblStyle w:val="ae"/>
        <w:tblW w:w="0" w:type="auto"/>
        <w:tblLook w:val="04A0" w:firstRow="1" w:lastRow="0" w:firstColumn="1" w:lastColumn="0" w:noHBand="0" w:noVBand="1"/>
      </w:tblPr>
      <w:tblGrid>
        <w:gridCol w:w="9629"/>
      </w:tblGrid>
      <w:tr w:rsidR="004712B1" w14:paraId="4FC983B7" w14:textId="77777777" w:rsidTr="004712B1">
        <w:tc>
          <w:tcPr>
            <w:tcW w:w="9629" w:type="dxa"/>
          </w:tcPr>
          <w:p w14:paraId="2F006241" w14:textId="77777777" w:rsidR="004712B1" w:rsidRPr="00475DC9" w:rsidRDefault="004712B1" w:rsidP="004712B1">
            <w:pPr>
              <w:rPr>
                <w:rFonts w:ascii="Arial" w:eastAsia="等线" w:hAnsi="Arial" w:cs="Arial"/>
                <w:sz w:val="24"/>
                <w:szCs w:val="24"/>
                <w:lang w:eastAsia="zh-CN"/>
              </w:rPr>
            </w:pPr>
            <w:proofErr w:type="spellStart"/>
            <w:r w:rsidRPr="00475DC9">
              <w:rPr>
                <w:rFonts w:ascii="Arial" w:eastAsia="等线" w:hAnsi="Arial" w:cs="Arial"/>
                <w:sz w:val="24"/>
                <w:szCs w:val="24"/>
                <w:lang w:eastAsia="zh-CN"/>
              </w:rPr>
              <w:t>x.x</w:t>
            </w:r>
            <w:proofErr w:type="spellEnd"/>
            <w:r w:rsidRPr="00475DC9">
              <w:rPr>
                <w:rFonts w:ascii="Arial" w:eastAsia="等线" w:hAnsi="Arial" w:cs="Arial"/>
                <w:sz w:val="24"/>
                <w:szCs w:val="24"/>
                <w:lang w:eastAsia="zh-CN"/>
              </w:rPr>
              <w:t xml:space="preserve"> Ambient </w:t>
            </w:r>
            <w:proofErr w:type="spellStart"/>
            <w:r w:rsidRPr="00475DC9">
              <w:rPr>
                <w:rFonts w:ascii="Arial" w:eastAsia="等线" w:hAnsi="Arial" w:cs="Arial"/>
                <w:sz w:val="24"/>
                <w:szCs w:val="24"/>
                <w:lang w:eastAsia="zh-CN"/>
              </w:rPr>
              <w:t>IoT</w:t>
            </w:r>
            <w:proofErr w:type="spellEnd"/>
          </w:p>
          <w:p w14:paraId="3CC628C3" w14:textId="2FA27186" w:rsidR="004712B1" w:rsidRPr="00094AFB" w:rsidRDefault="004712B1" w:rsidP="004712B1">
            <w:pPr>
              <w:rPr>
                <w:lang w:eastAsia="zh-CN"/>
              </w:rPr>
            </w:pPr>
            <w:r>
              <w:rPr>
                <w:lang w:eastAsia="zh-CN"/>
              </w:rPr>
              <w:t xml:space="preserve">Ambient </w:t>
            </w:r>
            <w:proofErr w:type="spellStart"/>
            <w:r>
              <w:rPr>
                <w:lang w:eastAsia="zh-CN"/>
              </w:rPr>
              <w:t>IoT</w:t>
            </w:r>
            <w:proofErr w:type="spellEnd"/>
            <w:r w:rsidRPr="00094AFB">
              <w:rPr>
                <w:lang w:eastAsia="zh-CN"/>
              </w:rPr>
              <w:t xml:space="preserve"> provides access to network services using </w:t>
            </w:r>
            <w:r>
              <w:rPr>
                <w:lang w:eastAsia="zh-CN"/>
              </w:rPr>
              <w:t>protocol stack</w:t>
            </w:r>
            <w:r w:rsidRPr="00094AFB">
              <w:rPr>
                <w:lang w:eastAsia="zh-CN"/>
              </w:rPr>
              <w:t xml:space="preserve"> optimized for </w:t>
            </w:r>
            <w:r w:rsidR="00024B2B">
              <w:rPr>
                <w:lang w:eastAsia="zh-CN"/>
              </w:rPr>
              <w:t>ultra-low</w:t>
            </w:r>
            <w:r w:rsidR="001E1A1C">
              <w:rPr>
                <w:lang w:eastAsia="zh-CN"/>
              </w:rPr>
              <w:t xml:space="preserve"> complexity and</w:t>
            </w:r>
            <w:r w:rsidR="00024B2B">
              <w:rPr>
                <w:lang w:eastAsia="zh-CN"/>
              </w:rPr>
              <w:t xml:space="preserve"> ultra-</w:t>
            </w:r>
            <w:r w:rsidRPr="00094AFB">
              <w:rPr>
                <w:lang w:eastAsia="zh-CN"/>
              </w:rPr>
              <w:t>low power consumption</w:t>
            </w:r>
            <w:r w:rsidR="005B74B3" w:rsidRPr="00094AFB">
              <w:rPr>
                <w:lang w:eastAsia="zh-CN"/>
              </w:rPr>
              <w:t xml:space="preserve"> (e.g. full carrier bandwidth is </w:t>
            </w:r>
            <w:r w:rsidR="009D04E3">
              <w:rPr>
                <w:lang w:eastAsia="zh-CN"/>
              </w:rPr>
              <w:t>xxx</w:t>
            </w:r>
            <w:r w:rsidR="009D04E3" w:rsidRPr="00094AFB">
              <w:rPr>
                <w:lang w:eastAsia="zh-CN"/>
              </w:rPr>
              <w:t xml:space="preserve"> </w:t>
            </w:r>
            <w:r w:rsidR="005B74B3" w:rsidRPr="00094AFB">
              <w:rPr>
                <w:lang w:eastAsia="zh-CN"/>
              </w:rPr>
              <w:t>kHz, subcarrier spacing can be</w:t>
            </w:r>
            <w:r w:rsidR="009D04E3" w:rsidRPr="00094AFB">
              <w:rPr>
                <w:lang w:eastAsia="zh-CN"/>
              </w:rPr>
              <w:t xml:space="preserve"> </w:t>
            </w:r>
            <w:r w:rsidR="009D04E3">
              <w:rPr>
                <w:lang w:eastAsia="zh-CN"/>
              </w:rPr>
              <w:t>xxx</w:t>
            </w:r>
            <w:r w:rsidR="005B74B3" w:rsidRPr="00094AFB">
              <w:rPr>
                <w:lang w:eastAsia="zh-CN"/>
              </w:rPr>
              <w:t xml:space="preserve"> kHz).</w:t>
            </w:r>
          </w:p>
          <w:p w14:paraId="0F4B1DF9" w14:textId="47819B40" w:rsidR="004712B1" w:rsidRPr="00024B2B" w:rsidRDefault="001E1A1C" w:rsidP="00A07B7B">
            <w:pPr>
              <w:rPr>
                <w:rFonts w:eastAsia="宋体"/>
                <w:lang w:eastAsia="zh-CN"/>
              </w:rPr>
            </w:pPr>
            <w:r>
              <w:rPr>
                <w:lang w:eastAsia="zh-CN"/>
              </w:rPr>
              <w:t>A</w:t>
            </w:r>
            <w:r w:rsidR="004712B1" w:rsidRPr="00094AFB">
              <w:rPr>
                <w:lang w:eastAsia="zh-CN"/>
              </w:rPr>
              <w:t xml:space="preserve"> number of protocol functions </w:t>
            </w:r>
            <w:r w:rsidR="009051AF" w:rsidRPr="00094AFB">
              <w:rPr>
                <w:lang w:eastAsia="zh-CN"/>
              </w:rPr>
              <w:t xml:space="preserve">including </w:t>
            </w:r>
            <w:r w:rsidR="00D34DCB">
              <w:rPr>
                <w:lang w:eastAsia="zh-CN"/>
              </w:rPr>
              <w:t>d</w:t>
            </w:r>
            <w:r w:rsidR="00D34DCB" w:rsidRPr="00D34DCB">
              <w:rPr>
                <w:lang w:eastAsia="zh-CN"/>
              </w:rPr>
              <w:t xml:space="preserve">evice ID allocation which uniquely identifies the </w:t>
            </w:r>
            <w:r w:rsidR="00A07B7B">
              <w:rPr>
                <w:lang w:eastAsia="zh-CN"/>
              </w:rPr>
              <w:t>device</w:t>
            </w:r>
            <w:r w:rsidR="00A07B7B" w:rsidRPr="00D34DCB">
              <w:rPr>
                <w:lang w:eastAsia="zh-CN"/>
              </w:rPr>
              <w:t xml:space="preserve"> </w:t>
            </w:r>
            <w:r w:rsidR="00D34DCB" w:rsidRPr="00D34DCB">
              <w:rPr>
                <w:lang w:eastAsia="zh-CN"/>
              </w:rPr>
              <w:t>in a</w:t>
            </w:r>
            <w:r w:rsidR="00D34DCB">
              <w:rPr>
                <w:lang w:eastAsia="zh-CN"/>
              </w:rPr>
              <w:t>n</w:t>
            </w:r>
            <w:r w:rsidR="00D34DCB" w:rsidRPr="00D34DCB">
              <w:rPr>
                <w:lang w:eastAsia="zh-CN"/>
              </w:rPr>
              <w:t xml:space="preserve"> inventory area, Paging, random access, </w:t>
            </w:r>
            <w:r w:rsidR="00D34DCB">
              <w:rPr>
                <w:lang w:eastAsia="zh-CN"/>
              </w:rPr>
              <w:t xml:space="preserve">and </w:t>
            </w:r>
            <w:r w:rsidR="00D34DCB" w:rsidRPr="00D34DCB">
              <w:rPr>
                <w:lang w:eastAsia="zh-CN"/>
              </w:rPr>
              <w:t xml:space="preserve">data transmission </w:t>
            </w:r>
            <w:r w:rsidR="00A07B7B">
              <w:rPr>
                <w:lang w:eastAsia="zh-CN"/>
              </w:rPr>
              <w:t>over signaling</w:t>
            </w:r>
            <w:r w:rsidR="00927CF6">
              <w:rPr>
                <w:lang w:eastAsia="zh-CN"/>
              </w:rPr>
              <w:t xml:space="preserve"> </w:t>
            </w:r>
            <w:r w:rsidR="009051AF">
              <w:rPr>
                <w:lang w:eastAsia="zh-CN"/>
              </w:rPr>
              <w:t xml:space="preserve">can be </w:t>
            </w:r>
            <w:r w:rsidR="004712B1" w:rsidRPr="00094AFB">
              <w:rPr>
                <w:lang w:eastAsia="zh-CN"/>
              </w:rPr>
              <w:t xml:space="preserve">supported </w:t>
            </w:r>
            <w:r w:rsidR="009051AF" w:rsidRPr="00094AFB">
              <w:rPr>
                <w:lang w:eastAsia="zh-CN"/>
              </w:rPr>
              <w:t>for</w:t>
            </w:r>
            <w:r w:rsidR="009051AF">
              <w:rPr>
                <w:lang w:eastAsia="zh-CN"/>
              </w:rPr>
              <w:t xml:space="preserve"> Ambient </w:t>
            </w:r>
            <w:proofErr w:type="spellStart"/>
            <w:r w:rsidR="009051AF">
              <w:rPr>
                <w:lang w:eastAsia="zh-CN"/>
              </w:rPr>
              <w:t>IoT</w:t>
            </w:r>
            <w:proofErr w:type="spellEnd"/>
            <w:r w:rsidR="009051AF" w:rsidRPr="00094AFB">
              <w:rPr>
                <w:lang w:eastAsia="zh-CN"/>
              </w:rPr>
              <w:t xml:space="preserve"> </w:t>
            </w:r>
            <w:r w:rsidR="009051AF">
              <w:rPr>
                <w:lang w:eastAsia="zh-CN"/>
              </w:rPr>
              <w:t xml:space="preserve">devices. Unless </w:t>
            </w:r>
            <w:r w:rsidR="009051AF" w:rsidRPr="00E96F07">
              <w:t>hereunder</w:t>
            </w:r>
            <w:r w:rsidR="009051AF">
              <w:rPr>
                <w:lang w:eastAsia="zh-CN"/>
              </w:rPr>
              <w:t xml:space="preserve"> </w:t>
            </w:r>
            <w:r w:rsidR="009051AF" w:rsidRPr="00E96F07">
              <w:t>specified</w:t>
            </w:r>
            <w:r w:rsidR="009051AF">
              <w:t xml:space="preserve">, the other </w:t>
            </w:r>
            <w:r w:rsidR="009051AF" w:rsidRPr="00094AFB">
              <w:rPr>
                <w:lang w:eastAsia="zh-CN"/>
              </w:rPr>
              <w:t xml:space="preserve">protocol </w:t>
            </w:r>
            <w:r w:rsidR="009051AF">
              <w:t>functions</w:t>
            </w:r>
            <w:r w:rsidR="009051AF" w:rsidRPr="00094AFB">
              <w:rPr>
                <w:lang w:eastAsia="zh-CN"/>
              </w:rPr>
              <w:t xml:space="preserve"> </w:t>
            </w:r>
            <w:r w:rsidR="009051AF">
              <w:rPr>
                <w:lang w:eastAsia="zh-CN"/>
              </w:rPr>
              <w:t xml:space="preserve">supported </w:t>
            </w:r>
            <w:r w:rsidR="004712B1" w:rsidRPr="00094AFB">
              <w:rPr>
                <w:lang w:eastAsia="zh-CN"/>
              </w:rPr>
              <w:t>by</w:t>
            </w:r>
            <w:r>
              <w:rPr>
                <w:lang w:eastAsia="zh-CN"/>
              </w:rPr>
              <w:t xml:space="preserve"> normal</w:t>
            </w:r>
            <w:r w:rsidR="004712B1" w:rsidRPr="00094AFB">
              <w:rPr>
                <w:lang w:eastAsia="zh-CN"/>
              </w:rPr>
              <w:t xml:space="preserve"> </w:t>
            </w:r>
            <w:r w:rsidR="00024B2B">
              <w:rPr>
                <w:lang w:eastAsia="zh-CN"/>
              </w:rPr>
              <w:t xml:space="preserve">NR </w:t>
            </w:r>
            <w:r w:rsidR="004712B1" w:rsidRPr="00094AFB">
              <w:rPr>
                <w:lang w:eastAsia="zh-CN"/>
              </w:rPr>
              <w:t>UEs are not</w:t>
            </w:r>
            <w:r>
              <w:rPr>
                <w:lang w:eastAsia="zh-CN"/>
              </w:rPr>
              <w:t xml:space="preserve"> used </w:t>
            </w:r>
            <w:r w:rsidR="004712B1" w:rsidRPr="00094AFB">
              <w:rPr>
                <w:lang w:eastAsia="zh-CN"/>
              </w:rPr>
              <w:t xml:space="preserve">and need not be supported by </w:t>
            </w:r>
            <w:proofErr w:type="spellStart"/>
            <w:r>
              <w:rPr>
                <w:lang w:eastAsia="zh-CN"/>
              </w:rPr>
              <w:t>g</w:t>
            </w:r>
            <w:r w:rsidR="004712B1" w:rsidRPr="00094AFB">
              <w:rPr>
                <w:lang w:eastAsia="zh-CN"/>
              </w:rPr>
              <w:t>NBs</w:t>
            </w:r>
            <w:proofErr w:type="spellEnd"/>
            <w:r w:rsidR="004712B1" w:rsidRPr="00094AFB">
              <w:rPr>
                <w:lang w:eastAsia="zh-CN"/>
              </w:rPr>
              <w:t xml:space="preserve"> and </w:t>
            </w:r>
            <w:r>
              <w:rPr>
                <w:lang w:eastAsia="zh-CN"/>
              </w:rPr>
              <w:t>the device</w:t>
            </w:r>
            <w:r w:rsidR="004712B1" w:rsidRPr="00094AFB">
              <w:rPr>
                <w:lang w:eastAsia="zh-CN"/>
              </w:rPr>
              <w:t>s only using</w:t>
            </w:r>
            <w:r>
              <w:rPr>
                <w:lang w:eastAsia="zh-CN"/>
              </w:rPr>
              <w:t xml:space="preserve"> Ambient </w:t>
            </w:r>
            <w:proofErr w:type="spellStart"/>
            <w:r>
              <w:rPr>
                <w:lang w:eastAsia="zh-CN"/>
              </w:rPr>
              <w:t>IoT</w:t>
            </w:r>
            <w:proofErr w:type="spellEnd"/>
            <w:r>
              <w:rPr>
                <w:lang w:eastAsia="zh-CN"/>
              </w:rPr>
              <w:t xml:space="preserve"> access</w:t>
            </w:r>
            <w:r w:rsidR="004712B1" w:rsidRPr="00094AFB">
              <w:rPr>
                <w:lang w:eastAsia="zh-CN"/>
              </w:rPr>
              <w:t>.</w:t>
            </w:r>
            <w:r w:rsidR="009051AF">
              <w:rPr>
                <w:lang w:eastAsia="zh-CN"/>
              </w:rPr>
              <w:t xml:space="preserve"> </w:t>
            </w:r>
          </w:p>
        </w:tc>
      </w:tr>
    </w:tbl>
    <w:p w14:paraId="6ED0F14B" w14:textId="74447D1E" w:rsidR="00457569" w:rsidRPr="003A4BF1" w:rsidRDefault="00BE496A" w:rsidP="003A4BF1">
      <w:pPr>
        <w:pStyle w:val="3"/>
        <w:numPr>
          <w:ilvl w:val="2"/>
          <w:numId w:val="1"/>
        </w:numPr>
        <w:adjustRightInd w:val="0"/>
        <w:snapToGrid w:val="0"/>
        <w:spacing w:before="240" w:after="160"/>
        <w:ind w:left="0" w:firstLine="0"/>
        <w:rPr>
          <w:rFonts w:ascii="Arial" w:eastAsia="微软雅黑" w:hAnsi="Arial" w:cs="Arial"/>
          <w:color w:val="auto"/>
        </w:rPr>
      </w:pPr>
      <w:r w:rsidRPr="003A4BF1">
        <w:rPr>
          <w:rFonts w:ascii="Arial" w:eastAsia="微软雅黑" w:hAnsi="Arial" w:cs="Arial"/>
          <w:color w:val="auto"/>
        </w:rPr>
        <w:lastRenderedPageBreak/>
        <w:t>Term description for the traffic types</w:t>
      </w:r>
    </w:p>
    <w:p w14:paraId="51D7D31C" w14:textId="77BFC746" w:rsidR="00BB64BF" w:rsidRPr="00BB64BF" w:rsidRDefault="00BB64BF" w:rsidP="00B34D89">
      <w:pPr>
        <w:spacing w:after="100"/>
        <w:rPr>
          <w:rFonts w:ascii="微软雅黑" w:eastAsia="等线" w:hAnsi="微软雅黑" w:cs="微软雅黑"/>
          <w:lang w:eastAsia="zh-CN"/>
        </w:rPr>
      </w:pPr>
      <w:r>
        <w:rPr>
          <w:lang w:eastAsia="zh-CN"/>
        </w:rPr>
        <w:t>In [</w:t>
      </w:r>
      <w:r w:rsidR="00047916">
        <w:rPr>
          <w:lang w:eastAsia="zh-CN"/>
        </w:rPr>
        <w:t>3</w:t>
      </w:r>
      <w:r>
        <w:rPr>
          <w:lang w:eastAsia="zh-CN"/>
        </w:rPr>
        <w:t>,</w:t>
      </w:r>
      <w:r w:rsidRPr="00BB64BF">
        <w:t xml:space="preserve"> </w:t>
      </w:r>
      <w:r>
        <w:t>TR 38.848</w:t>
      </w:r>
      <w:r>
        <w:rPr>
          <w:lang w:eastAsia="zh-CN"/>
        </w:rPr>
        <w:t>] there are only abbreviations</w:t>
      </w:r>
      <w:r w:rsidR="00B34D89">
        <w:rPr>
          <w:lang w:eastAsia="zh-CN"/>
        </w:rPr>
        <w:t xml:space="preserve"> of </w:t>
      </w:r>
      <w:r>
        <w:rPr>
          <w:lang w:eastAsia="zh-CN"/>
        </w:rPr>
        <w:t>the traffic types for AIoT devices</w:t>
      </w:r>
      <w:r>
        <w:rPr>
          <w:rFonts w:eastAsia="等线" w:hint="eastAsia"/>
          <w:lang w:eastAsia="zh-CN"/>
        </w:rPr>
        <w:t>:</w:t>
      </w:r>
      <w:r>
        <w:rPr>
          <w:rFonts w:eastAsia="等线"/>
          <w:lang w:eastAsia="zh-CN"/>
        </w:rPr>
        <w:t xml:space="preserve"> DO-A, DO-DTT and DT. In [</w:t>
      </w:r>
      <w:r w:rsidR="00047916">
        <w:rPr>
          <w:rFonts w:eastAsia="等线"/>
          <w:lang w:eastAsia="zh-CN"/>
        </w:rPr>
        <w:t>4</w:t>
      </w:r>
      <w:r>
        <w:t xml:space="preserve">, </w:t>
      </w:r>
      <w:r w:rsidRPr="00BB64BF">
        <w:t>TR 23.700-13</w:t>
      </w:r>
      <w:r>
        <w:rPr>
          <w:rFonts w:eastAsia="等线"/>
          <w:lang w:eastAsia="zh-CN"/>
        </w:rPr>
        <w:t>], SA2</w:t>
      </w:r>
      <w:r w:rsidR="00B34D89">
        <w:rPr>
          <w:rFonts w:eastAsia="等线"/>
          <w:lang w:eastAsia="zh-CN"/>
        </w:rPr>
        <w:t xml:space="preserve"> further give detailed Terms</w:t>
      </w:r>
      <w:r w:rsidR="005B74B3" w:rsidRPr="005B74B3">
        <w:rPr>
          <w:rFonts w:eastAsia="等线"/>
          <w:lang w:eastAsia="zh-CN"/>
        </w:rPr>
        <w:t xml:space="preserve"> </w:t>
      </w:r>
      <w:r w:rsidR="005B74B3">
        <w:rPr>
          <w:rFonts w:eastAsia="等线"/>
          <w:lang w:eastAsia="zh-CN"/>
        </w:rPr>
        <w:t>definition</w:t>
      </w:r>
      <w:r w:rsidR="00B34D89">
        <w:rPr>
          <w:rFonts w:eastAsia="等线"/>
          <w:lang w:eastAsia="zh-CN"/>
        </w:rPr>
        <w:t xml:space="preserve"> for DO-DTT and DT as below, which can also be added in the [</w:t>
      </w:r>
      <w:r w:rsidR="00047916">
        <w:rPr>
          <w:rFonts w:eastAsia="等线"/>
          <w:lang w:eastAsia="zh-CN"/>
        </w:rPr>
        <w:t>5</w:t>
      </w:r>
      <w:r w:rsidR="00B34D89">
        <w:rPr>
          <w:rFonts w:eastAsia="等线"/>
          <w:lang w:eastAsia="zh-CN"/>
        </w:rPr>
        <w:t>, TR</w:t>
      </w:r>
      <w:r w:rsidR="00B34D89" w:rsidRPr="00B34D89">
        <w:rPr>
          <w:rFonts w:eastAsia="等线"/>
          <w:lang w:eastAsia="zh-CN"/>
        </w:rPr>
        <w:t xml:space="preserve"> 38.769</w:t>
      </w:r>
      <w:r w:rsidR="00B34D89">
        <w:rPr>
          <w:rFonts w:eastAsia="等线"/>
          <w:lang w:eastAsia="zh-CN"/>
        </w:rPr>
        <w:t xml:space="preserve">] and give reference </w:t>
      </w:r>
      <w:r w:rsidR="00482D89">
        <w:rPr>
          <w:rFonts w:eastAsia="等线"/>
          <w:lang w:eastAsia="zh-CN"/>
        </w:rPr>
        <w:t>for</w:t>
      </w:r>
      <w:r w:rsidR="00B34D89">
        <w:rPr>
          <w:rFonts w:eastAsia="等线"/>
          <w:lang w:eastAsia="zh-CN"/>
        </w:rPr>
        <w:t xml:space="preserve"> our RAN working group level study:</w:t>
      </w:r>
    </w:p>
    <w:p w14:paraId="0CE20C94" w14:textId="5FCAC66A" w:rsidR="00D97A3F" w:rsidRPr="00D97A3F" w:rsidRDefault="00D97A3F" w:rsidP="00681416">
      <w:pPr>
        <w:pStyle w:val="af3"/>
        <w:numPr>
          <w:ilvl w:val="0"/>
          <w:numId w:val="29"/>
        </w:numPr>
        <w:adjustRightInd w:val="0"/>
        <w:snapToGrid w:val="0"/>
        <w:spacing w:after="100"/>
        <w:contextualSpacing w:val="0"/>
        <w:rPr>
          <w:lang w:eastAsia="zh-CN"/>
        </w:rPr>
      </w:pPr>
      <w:r w:rsidRPr="00D97A3F">
        <w:rPr>
          <w:lang w:eastAsia="zh-CN"/>
        </w:rPr>
        <w:t xml:space="preserve">Device-originated - device-terminated triggered (DO-DTT): </w:t>
      </w:r>
      <w:r w:rsidRPr="00BC7E9A">
        <w:rPr>
          <w:lang w:eastAsia="zh-CN"/>
        </w:rPr>
        <w:t>The device originated traffic is triggered by the device terminated traffic or signalling.</w:t>
      </w:r>
    </w:p>
    <w:p w14:paraId="57094D20" w14:textId="77777777" w:rsidR="00D97A3F" w:rsidRDefault="00D97A3F" w:rsidP="00681416">
      <w:pPr>
        <w:pStyle w:val="af3"/>
        <w:numPr>
          <w:ilvl w:val="0"/>
          <w:numId w:val="29"/>
        </w:numPr>
        <w:adjustRightInd w:val="0"/>
        <w:snapToGrid w:val="0"/>
        <w:spacing w:after="100"/>
        <w:contextualSpacing w:val="0"/>
        <w:rPr>
          <w:lang w:eastAsia="zh-CN"/>
        </w:rPr>
      </w:pPr>
      <w:r w:rsidRPr="00D97A3F">
        <w:rPr>
          <w:lang w:eastAsia="zh-CN"/>
        </w:rPr>
        <w:t xml:space="preserve">Device-terminated (DT): </w:t>
      </w:r>
      <w:r w:rsidRPr="00830727">
        <w:rPr>
          <w:lang w:eastAsia="zh-CN"/>
        </w:rPr>
        <w:t>The traffic is terminated at the AIoT device.</w:t>
      </w:r>
    </w:p>
    <w:p w14:paraId="012ACA45" w14:textId="66557B57" w:rsidR="00BB64BF" w:rsidRDefault="00BB64BF" w:rsidP="00240D11">
      <w:pPr>
        <w:spacing w:after="100"/>
        <w:rPr>
          <w:lang w:eastAsia="zh-CN"/>
        </w:rPr>
      </w:pPr>
      <w:r>
        <w:rPr>
          <w:lang w:eastAsia="zh-CN"/>
        </w:rPr>
        <w:t xml:space="preserve">Even though the DO-A traffic type </w:t>
      </w:r>
      <w:r w:rsidR="00B34D89">
        <w:rPr>
          <w:lang w:eastAsia="zh-CN"/>
        </w:rPr>
        <w:t>will</w:t>
      </w:r>
      <w:r w:rsidR="009D04E3">
        <w:rPr>
          <w:lang w:eastAsia="zh-CN"/>
        </w:rPr>
        <w:t xml:space="preserve"> be</w:t>
      </w:r>
      <w:r>
        <w:rPr>
          <w:lang w:eastAsia="zh-CN"/>
        </w:rPr>
        <w:t xml:space="preserve"> </w:t>
      </w:r>
      <w:r w:rsidR="00B34D89">
        <w:rPr>
          <w:lang w:eastAsia="zh-CN"/>
        </w:rPr>
        <w:t>studied in the SID a bit later and with low priority</w:t>
      </w:r>
      <w:r>
        <w:rPr>
          <w:lang w:eastAsia="zh-CN"/>
        </w:rPr>
        <w:t>, it is beneficial to</w:t>
      </w:r>
      <w:r w:rsidR="00B34D89">
        <w:rPr>
          <w:lang w:eastAsia="zh-CN"/>
        </w:rPr>
        <w:t xml:space="preserve"> also</w:t>
      </w:r>
      <w:r>
        <w:rPr>
          <w:lang w:eastAsia="zh-CN"/>
        </w:rPr>
        <w:t xml:space="preserve"> give the term description for DO-A to help readers to understand all the potential traffic types for the </w:t>
      </w:r>
      <w:r w:rsidR="009D04E3" w:rsidRPr="009D04E3">
        <w:rPr>
          <w:lang w:eastAsia="zh-CN"/>
        </w:rPr>
        <w:t>A</w:t>
      </w:r>
      <w:r w:rsidR="009D04E3">
        <w:rPr>
          <w:lang w:eastAsia="zh-CN"/>
        </w:rPr>
        <w:t>IoT</w:t>
      </w:r>
      <w:r>
        <w:rPr>
          <w:lang w:eastAsia="zh-CN"/>
        </w:rPr>
        <w:t xml:space="preserve"> services</w:t>
      </w:r>
      <w:r w:rsidR="00B34D89">
        <w:rPr>
          <w:lang w:eastAsia="zh-CN"/>
        </w:rPr>
        <w:t>.</w:t>
      </w:r>
      <w:r w:rsidR="00BE496A">
        <w:rPr>
          <w:lang w:eastAsia="zh-CN"/>
        </w:rPr>
        <w:t xml:space="preserve"> The</w:t>
      </w:r>
      <w:r w:rsidR="00482D89">
        <w:rPr>
          <w:lang w:eastAsia="zh-CN"/>
        </w:rPr>
        <w:t xml:space="preserve"> proposed</w:t>
      </w:r>
      <w:r w:rsidR="00BE496A">
        <w:rPr>
          <w:lang w:eastAsia="zh-CN"/>
        </w:rPr>
        <w:t xml:space="preserve"> description for DO-A is as below:</w:t>
      </w:r>
    </w:p>
    <w:p w14:paraId="5144C8E3" w14:textId="2F4E28DC" w:rsidR="00BE496A" w:rsidRDefault="00BE496A" w:rsidP="00681416">
      <w:pPr>
        <w:pStyle w:val="af3"/>
        <w:numPr>
          <w:ilvl w:val="0"/>
          <w:numId w:val="29"/>
        </w:numPr>
        <w:adjustRightInd w:val="0"/>
        <w:snapToGrid w:val="0"/>
        <w:spacing w:after="100"/>
        <w:contextualSpacing w:val="0"/>
        <w:rPr>
          <w:lang w:eastAsia="zh-CN"/>
        </w:rPr>
      </w:pPr>
      <w:r w:rsidRPr="00BE496A">
        <w:rPr>
          <w:lang w:eastAsia="zh-CN"/>
        </w:rPr>
        <w:t xml:space="preserve">Device-originated - autonomous (DO-A): The traffic is originated from the </w:t>
      </w:r>
      <w:r>
        <w:rPr>
          <w:lang w:eastAsia="zh-CN"/>
        </w:rPr>
        <w:t xml:space="preserve">AIoT </w:t>
      </w:r>
      <w:r w:rsidRPr="00BE496A">
        <w:rPr>
          <w:lang w:eastAsia="zh-CN"/>
        </w:rPr>
        <w:t>device autonomously without outside triggering.</w:t>
      </w:r>
    </w:p>
    <w:p w14:paraId="48946D60" w14:textId="0DCE33A5" w:rsidR="00B34D89" w:rsidRDefault="00B34D89" w:rsidP="00240D11">
      <w:pPr>
        <w:adjustRightInd w:val="0"/>
        <w:snapToGrid w:val="0"/>
        <w:spacing w:after="60"/>
        <w:rPr>
          <w:rFonts w:eastAsia="等线"/>
          <w:b/>
          <w:lang w:eastAsia="zh-CN"/>
        </w:rPr>
      </w:pPr>
      <w:r w:rsidRPr="00BE496A">
        <w:rPr>
          <w:b/>
          <w:lang w:eastAsia="zh-CN"/>
        </w:rPr>
        <w:t>Proposal</w:t>
      </w:r>
      <w:r w:rsidR="00CA4D3E">
        <w:rPr>
          <w:b/>
          <w:lang w:eastAsia="zh-CN"/>
        </w:rPr>
        <w:t xml:space="preserve"> 2</w:t>
      </w:r>
      <w:r w:rsidRPr="00BE496A">
        <w:rPr>
          <w:b/>
          <w:lang w:eastAsia="zh-CN"/>
        </w:rPr>
        <w:t xml:space="preserve">: It’s suggested to add </w:t>
      </w:r>
      <w:r w:rsidR="009D04E3">
        <w:rPr>
          <w:b/>
          <w:lang w:eastAsia="zh-CN"/>
        </w:rPr>
        <w:t>T</w:t>
      </w:r>
      <w:r w:rsidRPr="00BE496A">
        <w:rPr>
          <w:b/>
          <w:lang w:eastAsia="zh-CN"/>
        </w:rPr>
        <w:t>erm description</w:t>
      </w:r>
      <w:r w:rsidR="009804F6" w:rsidRPr="009804F6">
        <w:rPr>
          <w:b/>
          <w:lang w:eastAsia="zh-CN"/>
        </w:rPr>
        <w:t xml:space="preserve"> </w:t>
      </w:r>
      <w:r w:rsidR="009804F6" w:rsidRPr="00BE496A">
        <w:rPr>
          <w:b/>
          <w:lang w:eastAsia="zh-CN"/>
        </w:rPr>
        <w:t xml:space="preserve">in the </w:t>
      </w:r>
      <w:r w:rsidR="009804F6" w:rsidRPr="00BE496A">
        <w:rPr>
          <w:rFonts w:eastAsia="等线"/>
          <w:b/>
          <w:lang w:eastAsia="zh-CN"/>
        </w:rPr>
        <w:t>TR 38.769</w:t>
      </w:r>
      <w:r w:rsidRPr="00BE496A">
        <w:rPr>
          <w:b/>
          <w:lang w:eastAsia="zh-CN"/>
        </w:rPr>
        <w:t xml:space="preserve"> for </w:t>
      </w:r>
      <w:r w:rsidR="00BE496A" w:rsidRPr="00BE496A">
        <w:rPr>
          <w:b/>
          <w:lang w:eastAsia="zh-CN"/>
        </w:rPr>
        <w:t xml:space="preserve">the traffic types for </w:t>
      </w:r>
      <w:r w:rsidR="009804F6" w:rsidRPr="009804F6">
        <w:rPr>
          <w:b/>
          <w:lang w:eastAsia="zh-CN"/>
        </w:rPr>
        <w:t xml:space="preserve">Ambient </w:t>
      </w:r>
      <w:proofErr w:type="spellStart"/>
      <w:r w:rsidR="009804F6" w:rsidRPr="009804F6">
        <w:rPr>
          <w:b/>
          <w:lang w:eastAsia="zh-CN"/>
        </w:rPr>
        <w:t>IoT</w:t>
      </w:r>
      <w:proofErr w:type="spellEnd"/>
      <w:r w:rsidR="009804F6" w:rsidRPr="009804F6">
        <w:rPr>
          <w:b/>
          <w:lang w:eastAsia="zh-CN"/>
        </w:rPr>
        <w:t xml:space="preserve"> services</w:t>
      </w:r>
      <w:r w:rsidR="009804F6">
        <w:rPr>
          <w:rFonts w:eastAsia="等线"/>
          <w:b/>
          <w:lang w:eastAsia="zh-CN"/>
        </w:rPr>
        <w:t xml:space="preserve">, e.g., </w:t>
      </w:r>
      <w:r w:rsidR="00BE496A" w:rsidRPr="00BE496A">
        <w:rPr>
          <w:rFonts w:eastAsia="等线"/>
          <w:b/>
          <w:lang w:eastAsia="zh-CN"/>
        </w:rPr>
        <w:t>DO-DTT</w:t>
      </w:r>
      <w:r w:rsidR="009D04E3">
        <w:rPr>
          <w:rFonts w:eastAsia="等线"/>
          <w:b/>
          <w:lang w:eastAsia="zh-CN"/>
        </w:rPr>
        <w:t xml:space="preserve">, </w:t>
      </w:r>
      <w:r w:rsidR="00BE496A" w:rsidRPr="00BE496A">
        <w:rPr>
          <w:rFonts w:eastAsia="等线"/>
          <w:b/>
          <w:lang w:eastAsia="zh-CN"/>
        </w:rPr>
        <w:t>DT</w:t>
      </w:r>
      <w:r w:rsidR="009D04E3">
        <w:rPr>
          <w:rFonts w:eastAsia="等线"/>
          <w:b/>
          <w:lang w:eastAsia="zh-CN"/>
        </w:rPr>
        <w:t xml:space="preserve"> and DO-A</w:t>
      </w:r>
      <w:r w:rsidR="00BE496A" w:rsidRPr="00BE496A">
        <w:rPr>
          <w:rFonts w:eastAsia="等线"/>
          <w:b/>
          <w:lang w:eastAsia="zh-CN"/>
        </w:rPr>
        <w:t>:</w:t>
      </w:r>
    </w:p>
    <w:tbl>
      <w:tblPr>
        <w:tblStyle w:val="ae"/>
        <w:tblW w:w="0" w:type="auto"/>
        <w:tblLook w:val="04A0" w:firstRow="1" w:lastRow="0" w:firstColumn="1" w:lastColumn="0" w:noHBand="0" w:noVBand="1"/>
      </w:tblPr>
      <w:tblGrid>
        <w:gridCol w:w="9629"/>
      </w:tblGrid>
      <w:tr w:rsidR="00475DC9" w14:paraId="76F369CC" w14:textId="77777777" w:rsidTr="00475DC9">
        <w:tc>
          <w:tcPr>
            <w:tcW w:w="9629" w:type="dxa"/>
          </w:tcPr>
          <w:p w14:paraId="12E213C3" w14:textId="698A6977" w:rsidR="00475DC9" w:rsidRPr="00475DC9" w:rsidRDefault="00475DC9" w:rsidP="00475DC9">
            <w:pPr>
              <w:rPr>
                <w:rFonts w:ascii="Arial" w:eastAsia="等线" w:hAnsi="Arial" w:cs="Arial"/>
                <w:sz w:val="24"/>
                <w:szCs w:val="24"/>
                <w:lang w:eastAsia="zh-CN"/>
              </w:rPr>
            </w:pPr>
            <w:proofErr w:type="spellStart"/>
            <w:r w:rsidRPr="00475DC9">
              <w:rPr>
                <w:rFonts w:ascii="Arial" w:eastAsia="等线" w:hAnsi="Arial" w:cs="Arial" w:hint="eastAsia"/>
                <w:sz w:val="24"/>
                <w:szCs w:val="24"/>
                <w:lang w:eastAsia="zh-CN"/>
              </w:rPr>
              <w:t>x</w:t>
            </w:r>
            <w:r w:rsidRPr="00475DC9">
              <w:rPr>
                <w:rFonts w:ascii="Arial" w:eastAsia="等线" w:hAnsi="Arial" w:cs="Arial"/>
                <w:sz w:val="24"/>
                <w:szCs w:val="24"/>
                <w:lang w:eastAsia="zh-CN"/>
              </w:rPr>
              <w:t>.x</w:t>
            </w:r>
            <w:proofErr w:type="spellEnd"/>
            <w:r w:rsidRPr="00475DC9">
              <w:rPr>
                <w:rFonts w:ascii="Arial" w:eastAsia="等线" w:hAnsi="Arial" w:cs="Arial"/>
                <w:sz w:val="24"/>
                <w:szCs w:val="24"/>
                <w:lang w:eastAsia="zh-CN"/>
              </w:rPr>
              <w:t xml:space="preserve"> Terms</w:t>
            </w:r>
          </w:p>
          <w:p w14:paraId="5066BE42" w14:textId="77777777" w:rsidR="00475DC9" w:rsidRPr="00475DC9" w:rsidRDefault="00475DC9" w:rsidP="00475DC9">
            <w:pPr>
              <w:adjustRightInd w:val="0"/>
              <w:snapToGrid w:val="0"/>
              <w:spacing w:after="60"/>
              <w:rPr>
                <w:b/>
                <w:noProof/>
              </w:rPr>
            </w:pPr>
            <w:r w:rsidRPr="00475DC9">
              <w:rPr>
                <w:b/>
                <w:noProof/>
              </w:rPr>
              <w:t xml:space="preserve">Device-originated - device-terminated triggered (DO-DTT): </w:t>
            </w:r>
            <w:r w:rsidRPr="00475DC9">
              <w:rPr>
                <w:bCs/>
                <w:noProof/>
              </w:rPr>
              <w:t>The device originated traffic is triggered by the device terminated traffic or signalling.</w:t>
            </w:r>
          </w:p>
          <w:p w14:paraId="109DD0B5" w14:textId="77777777" w:rsidR="00475DC9" w:rsidRPr="00475DC9" w:rsidRDefault="00475DC9" w:rsidP="00475DC9">
            <w:pPr>
              <w:adjustRightInd w:val="0"/>
              <w:snapToGrid w:val="0"/>
              <w:spacing w:after="60"/>
              <w:rPr>
                <w:b/>
                <w:noProof/>
              </w:rPr>
            </w:pPr>
            <w:r w:rsidRPr="00475DC9">
              <w:rPr>
                <w:b/>
                <w:noProof/>
              </w:rPr>
              <w:t xml:space="preserve">Device-terminated (DT): </w:t>
            </w:r>
            <w:r w:rsidRPr="00475DC9">
              <w:rPr>
                <w:bCs/>
                <w:noProof/>
              </w:rPr>
              <w:t>The traffic is terminated at the AIoT device.</w:t>
            </w:r>
          </w:p>
          <w:p w14:paraId="522BD767" w14:textId="3A807CE3" w:rsidR="00475DC9" w:rsidRPr="00475DC9" w:rsidRDefault="00475DC9" w:rsidP="00475DC9">
            <w:pPr>
              <w:adjustRightInd w:val="0"/>
              <w:snapToGrid w:val="0"/>
              <w:spacing w:after="60"/>
              <w:rPr>
                <w:rFonts w:eastAsia="等线"/>
                <w:lang w:eastAsia="zh-CN"/>
              </w:rPr>
            </w:pPr>
            <w:r w:rsidRPr="00475DC9">
              <w:rPr>
                <w:b/>
                <w:lang w:eastAsia="zh-CN"/>
              </w:rPr>
              <w:t>Device-originated - autonomous (DO-A)</w:t>
            </w:r>
            <w:r w:rsidRPr="00BE496A">
              <w:rPr>
                <w:lang w:eastAsia="zh-CN"/>
              </w:rPr>
              <w:t xml:space="preserve">: The traffic is originated from the </w:t>
            </w:r>
            <w:r>
              <w:rPr>
                <w:lang w:eastAsia="zh-CN"/>
              </w:rPr>
              <w:t xml:space="preserve">AIoT </w:t>
            </w:r>
            <w:r w:rsidRPr="00BE496A">
              <w:rPr>
                <w:lang w:eastAsia="zh-CN"/>
              </w:rPr>
              <w:t>device autonomously without outside triggering.</w:t>
            </w:r>
          </w:p>
        </w:tc>
      </w:tr>
    </w:tbl>
    <w:p w14:paraId="35BA07F9" w14:textId="5C3B03E6" w:rsidR="001A6814" w:rsidRDefault="00B26822" w:rsidP="003A4BF1">
      <w:pPr>
        <w:pStyle w:val="3"/>
        <w:numPr>
          <w:ilvl w:val="2"/>
          <w:numId w:val="1"/>
        </w:numPr>
        <w:adjustRightInd w:val="0"/>
        <w:snapToGrid w:val="0"/>
        <w:spacing w:before="240" w:after="160"/>
        <w:ind w:left="0" w:firstLine="0"/>
        <w:rPr>
          <w:rFonts w:ascii="Arial" w:eastAsia="微软雅黑" w:hAnsi="Arial" w:cs="Arial"/>
          <w:color w:val="auto"/>
        </w:rPr>
      </w:pPr>
      <w:r w:rsidRPr="003A4BF1">
        <w:rPr>
          <w:rFonts w:ascii="Arial" w:eastAsia="微软雅黑" w:hAnsi="Arial" w:cs="Arial"/>
          <w:color w:val="auto"/>
        </w:rPr>
        <w:t>AIoT device</w:t>
      </w:r>
      <w:r w:rsidR="001A6814" w:rsidRPr="003A4BF1">
        <w:rPr>
          <w:rFonts w:ascii="Arial" w:eastAsia="微软雅黑" w:hAnsi="Arial" w:cs="Arial"/>
          <w:color w:val="auto"/>
        </w:rPr>
        <w:t xml:space="preserve"> </w:t>
      </w:r>
      <w:r w:rsidRPr="003A4BF1">
        <w:rPr>
          <w:rFonts w:ascii="Arial" w:eastAsia="微软雅黑" w:hAnsi="Arial" w:cs="Arial"/>
          <w:color w:val="auto"/>
        </w:rPr>
        <w:t>Identifier</w:t>
      </w:r>
    </w:p>
    <w:p w14:paraId="2BE4666B" w14:textId="0E9CD745" w:rsidR="00B523FA" w:rsidRDefault="00047916" w:rsidP="00006F21">
      <w:pPr>
        <w:spacing w:after="100"/>
        <w:rPr>
          <w:rFonts w:eastAsia="等线"/>
          <w:lang w:eastAsia="zh-CN"/>
        </w:rPr>
      </w:pPr>
      <w:r>
        <w:rPr>
          <w:rFonts w:eastAsia="等线"/>
          <w:lang w:eastAsia="zh-CN"/>
        </w:rPr>
        <w:t xml:space="preserve">For the discussion on </w:t>
      </w:r>
      <w:r w:rsidRPr="00047916">
        <w:rPr>
          <w:rFonts w:eastAsia="等线"/>
          <w:lang w:eastAsia="zh-CN"/>
        </w:rPr>
        <w:t>AIoT device Identifier</w:t>
      </w:r>
      <w:r>
        <w:rPr>
          <w:rFonts w:eastAsia="等线"/>
          <w:lang w:eastAsia="zh-CN"/>
        </w:rPr>
        <w:t xml:space="preserve">, on one hand, we can take the UE ID in 3GPP as reference. </w:t>
      </w:r>
      <w:r w:rsidR="00B523FA" w:rsidRPr="0062361E">
        <w:rPr>
          <w:rFonts w:eastAsia="等线"/>
          <w:lang w:eastAsia="zh-CN"/>
        </w:rPr>
        <w:t>There are many different types of UE IDs in 4G or 5G system which are mainly used to uniquely identify the UE and establish secure communication between the UE and the network.</w:t>
      </w:r>
      <w:r w:rsidR="00B523FA">
        <w:rPr>
          <w:rFonts w:eastAsia="等线"/>
          <w:lang w:eastAsia="zh-CN"/>
        </w:rPr>
        <w:t xml:space="preserve"> </w:t>
      </w:r>
    </w:p>
    <w:p w14:paraId="41013CBF" w14:textId="77777777" w:rsidR="00B523FA" w:rsidRPr="00047916" w:rsidRDefault="00B523FA" w:rsidP="00681416">
      <w:pPr>
        <w:pStyle w:val="af3"/>
        <w:numPr>
          <w:ilvl w:val="0"/>
          <w:numId w:val="36"/>
        </w:numPr>
        <w:snapToGrid w:val="0"/>
        <w:spacing w:after="120"/>
        <w:contextualSpacing w:val="0"/>
        <w:rPr>
          <w:rFonts w:eastAsia="等线"/>
          <w:lang w:eastAsia="zh-CN"/>
        </w:rPr>
      </w:pPr>
      <w:r w:rsidRPr="00047916">
        <w:rPr>
          <w:rFonts w:eastAsia="等线"/>
          <w:lang w:eastAsia="zh-CN"/>
        </w:rPr>
        <w:t>The first type of UE ID is permanent subscriber identifier which is assigned by manufacturer or network operator:</w:t>
      </w:r>
    </w:p>
    <w:p w14:paraId="638D012C" w14:textId="433ABB1E" w:rsidR="00B523FA" w:rsidRPr="00FE4C8D" w:rsidRDefault="00B523FA" w:rsidP="00681416">
      <w:pPr>
        <w:pStyle w:val="af3"/>
        <w:numPr>
          <w:ilvl w:val="0"/>
          <w:numId w:val="37"/>
        </w:numPr>
        <w:snapToGrid w:val="0"/>
        <w:spacing w:before="100" w:after="120"/>
        <w:contextualSpacing w:val="0"/>
        <w:rPr>
          <w:rFonts w:eastAsia="等线"/>
          <w:lang w:eastAsia="zh-CN"/>
        </w:rPr>
      </w:pPr>
      <w:r w:rsidRPr="00FE4C8D">
        <w:rPr>
          <w:rFonts w:eastAsia="等线"/>
          <w:lang w:eastAsia="zh-CN"/>
        </w:rPr>
        <w:t>In 4G, it’s IMEI (</w:t>
      </w:r>
      <w:r w:rsidR="0062361E" w:rsidRPr="0062361E">
        <w:rPr>
          <w:rFonts w:eastAsia="等线"/>
          <w:lang w:eastAsia="zh-CN"/>
        </w:rPr>
        <w:t xml:space="preserve">15 digits, </w:t>
      </w:r>
      <w:r w:rsidRPr="00FE4C8D">
        <w:rPr>
          <w:rFonts w:eastAsia="等线"/>
          <w:lang w:eastAsia="zh-CN"/>
        </w:rPr>
        <w:t>assigned by manufacturer) or IMSI (</w:t>
      </w:r>
      <w:r w:rsidR="0062361E" w:rsidRPr="0062361E">
        <w:rPr>
          <w:rFonts w:eastAsia="等线"/>
          <w:lang w:eastAsia="zh-CN"/>
        </w:rPr>
        <w:t xml:space="preserve">15 digits, </w:t>
      </w:r>
      <w:r w:rsidRPr="00FE4C8D">
        <w:rPr>
          <w:rFonts w:eastAsia="等线"/>
          <w:lang w:eastAsia="zh-CN"/>
        </w:rPr>
        <w:t xml:space="preserve">assigned by network operator). The IMSI is typically stored on the SIM card and is used during initial registration and authentication with the mobile network. The IMEI is </w:t>
      </w:r>
      <w:r>
        <w:rPr>
          <w:rFonts w:eastAsia="等线"/>
          <w:lang w:eastAsia="zh-CN"/>
        </w:rPr>
        <w:t xml:space="preserve">also </w:t>
      </w:r>
      <w:r w:rsidRPr="00FE4C8D">
        <w:rPr>
          <w:rFonts w:eastAsia="等线"/>
          <w:lang w:eastAsia="zh-CN"/>
        </w:rPr>
        <w:t xml:space="preserve">used by the network to identify the device and may be used for additional purposes such as blocking stolen devices. </w:t>
      </w:r>
    </w:p>
    <w:p w14:paraId="3372D4AB" w14:textId="6F21CE1D" w:rsidR="00B523FA" w:rsidRPr="00FE4C8D" w:rsidRDefault="00B523FA" w:rsidP="00681416">
      <w:pPr>
        <w:pStyle w:val="af3"/>
        <w:numPr>
          <w:ilvl w:val="0"/>
          <w:numId w:val="37"/>
        </w:numPr>
        <w:snapToGrid w:val="0"/>
        <w:spacing w:before="100" w:after="120"/>
        <w:contextualSpacing w:val="0"/>
        <w:rPr>
          <w:rFonts w:eastAsia="等线"/>
          <w:lang w:eastAsia="zh-CN"/>
        </w:rPr>
      </w:pPr>
      <w:r w:rsidRPr="00FE4C8D">
        <w:rPr>
          <w:rFonts w:eastAsia="等线"/>
          <w:lang w:eastAsia="zh-CN"/>
        </w:rPr>
        <w:t xml:space="preserve">In 5G, SUPI is a counterpart to IMSI in previous technology. </w:t>
      </w:r>
      <w:r w:rsidR="0062361E">
        <w:rPr>
          <w:rFonts w:eastAsia="等线"/>
          <w:lang w:eastAsia="zh-CN"/>
        </w:rPr>
        <w:t>But the difference is that, i</w:t>
      </w:r>
      <w:r w:rsidRPr="00FE4C8D">
        <w:rPr>
          <w:rFonts w:eastAsia="等线"/>
          <w:lang w:eastAsia="zh-CN"/>
        </w:rPr>
        <w:t>n 4G, IMSI is used at the early stage of registration process (</w:t>
      </w:r>
      <w:proofErr w:type="spellStart"/>
      <w:r w:rsidRPr="00FE4C8D">
        <w:rPr>
          <w:rFonts w:eastAsia="等线"/>
          <w:lang w:eastAsia="zh-CN"/>
        </w:rPr>
        <w:t>e.g</w:t>
      </w:r>
      <w:proofErr w:type="spellEnd"/>
      <w:r w:rsidRPr="00FE4C8D">
        <w:rPr>
          <w:rFonts w:eastAsia="等线"/>
          <w:lang w:eastAsia="zh-CN"/>
        </w:rPr>
        <w:t>, before authentication and key agreement), but in 5G, it is not allowed to use SUPI even before authentication and key agreement. 5G does not allow SUPI (Plain text information) and it uses a kind of encrypted version called SUCI. SUCI is a temporary identifier used to conceal the subscriber's permanent identity (SUPI) in a 5G network. It is used for authentication and authorization purposes and provides improved security and privacy features compared to the IMSI used in 4G networks.</w:t>
      </w:r>
      <w:r w:rsidR="0062361E">
        <w:rPr>
          <w:rFonts w:eastAsia="等线"/>
          <w:lang w:eastAsia="zh-CN"/>
        </w:rPr>
        <w:t xml:space="preserve"> Generally, </w:t>
      </w:r>
      <w:r w:rsidR="0062361E" w:rsidRPr="0062361E">
        <w:rPr>
          <w:rFonts w:eastAsia="等线"/>
          <w:lang w:eastAsia="zh-CN"/>
        </w:rPr>
        <w:t xml:space="preserve">UE can encrypt SUPI into SUCI by using a specific algorithm from a list of a few different predefined algorithm and send it to network via </w:t>
      </w:r>
      <w:proofErr w:type="spellStart"/>
      <w:r w:rsidR="0062361E" w:rsidRPr="0062361E">
        <w:rPr>
          <w:rFonts w:eastAsia="等线"/>
          <w:lang w:eastAsia="zh-CN"/>
        </w:rPr>
        <w:t>RegistrationRequest</w:t>
      </w:r>
      <w:proofErr w:type="spellEnd"/>
      <w:r w:rsidR="0062361E" w:rsidRPr="0062361E">
        <w:rPr>
          <w:rFonts w:eastAsia="等线"/>
          <w:lang w:eastAsia="zh-CN"/>
        </w:rPr>
        <w:t xml:space="preserve"> message</w:t>
      </w:r>
    </w:p>
    <w:p w14:paraId="12C59C58" w14:textId="3750252E" w:rsidR="00B523FA" w:rsidRPr="00047916" w:rsidRDefault="00B523FA" w:rsidP="00681416">
      <w:pPr>
        <w:pStyle w:val="af3"/>
        <w:numPr>
          <w:ilvl w:val="0"/>
          <w:numId w:val="36"/>
        </w:numPr>
        <w:snapToGrid w:val="0"/>
        <w:spacing w:after="120"/>
        <w:contextualSpacing w:val="0"/>
        <w:rPr>
          <w:rFonts w:eastAsia="等线"/>
          <w:lang w:eastAsia="zh-CN"/>
        </w:rPr>
      </w:pPr>
      <w:r w:rsidRPr="00047916">
        <w:rPr>
          <w:rFonts w:eastAsia="等线"/>
          <w:lang w:eastAsia="zh-CN"/>
        </w:rPr>
        <w:t xml:space="preserve">Another type </w:t>
      </w:r>
      <w:r w:rsidR="0062361E" w:rsidRPr="00047916">
        <w:rPr>
          <w:rFonts w:eastAsia="等线"/>
          <w:lang w:eastAsia="zh-CN"/>
        </w:rPr>
        <w:t xml:space="preserve">of </w:t>
      </w:r>
      <w:r w:rsidRPr="00047916">
        <w:rPr>
          <w:rFonts w:eastAsia="等线"/>
          <w:lang w:eastAsia="zh-CN"/>
        </w:rPr>
        <w:t>UE ID is TMSI (it’s S-TMSI</w:t>
      </w:r>
      <w:r w:rsidR="00880F28">
        <w:rPr>
          <w:rFonts w:eastAsia="等线"/>
          <w:lang w:eastAsia="zh-CN"/>
        </w:rPr>
        <w:t xml:space="preserve"> (40bits)</w:t>
      </w:r>
      <w:r w:rsidRPr="00047916">
        <w:rPr>
          <w:rFonts w:eastAsia="等线"/>
          <w:lang w:eastAsia="zh-CN"/>
        </w:rPr>
        <w:t xml:space="preserve"> in 4G and 5G-S-TMSI</w:t>
      </w:r>
      <w:r w:rsidR="00880F28">
        <w:rPr>
          <w:rFonts w:eastAsia="等线"/>
          <w:lang w:eastAsia="zh-CN"/>
        </w:rPr>
        <w:t xml:space="preserve"> </w:t>
      </w:r>
      <w:r w:rsidR="00880F28">
        <w:rPr>
          <w:rFonts w:eastAsia="等线" w:hint="eastAsia"/>
          <w:lang w:eastAsia="zh-CN"/>
        </w:rPr>
        <w:t>(</w:t>
      </w:r>
      <w:r w:rsidR="00880F28">
        <w:rPr>
          <w:rFonts w:eastAsia="等线"/>
          <w:lang w:eastAsia="zh-CN"/>
        </w:rPr>
        <w:t>48bits)</w:t>
      </w:r>
      <w:r w:rsidRPr="00047916">
        <w:rPr>
          <w:rFonts w:eastAsia="等线"/>
          <w:lang w:eastAsia="zh-CN"/>
        </w:rPr>
        <w:t xml:space="preserve"> in 5G). TMSI is a temporary identifier assigned by the network to protect the UE's identity during normal operation. The TMSI is used instead of the IMSI to reduce signaling overhead and improve security. </w:t>
      </w:r>
    </w:p>
    <w:p w14:paraId="3A281CE3" w14:textId="5827DE19" w:rsidR="008B067D" w:rsidRPr="00047916" w:rsidRDefault="00047916" w:rsidP="00681416">
      <w:pPr>
        <w:pStyle w:val="af3"/>
        <w:numPr>
          <w:ilvl w:val="0"/>
          <w:numId w:val="36"/>
        </w:numPr>
        <w:snapToGrid w:val="0"/>
        <w:spacing w:after="120"/>
        <w:contextualSpacing w:val="0"/>
        <w:rPr>
          <w:rFonts w:eastAsia="等线"/>
          <w:lang w:eastAsia="zh-CN"/>
        </w:rPr>
      </w:pPr>
      <w:r w:rsidRPr="00047916">
        <w:rPr>
          <w:rFonts w:eastAsia="等线"/>
          <w:lang w:eastAsia="zh-CN"/>
        </w:rPr>
        <w:t>From RAN2 perspective, we generally take the 5G-S-TMSI/S-TMSI as an end-to-end identifier between the UE and NW.</w:t>
      </w:r>
      <w:r>
        <w:rPr>
          <w:rFonts w:eastAsia="等线"/>
          <w:lang w:eastAsia="zh-CN"/>
        </w:rPr>
        <w:t xml:space="preserve"> </w:t>
      </w:r>
      <w:r w:rsidR="008B067D" w:rsidRPr="00047916">
        <w:rPr>
          <w:rFonts w:eastAsia="等线"/>
          <w:lang w:eastAsia="zh-CN"/>
        </w:rPr>
        <w:t>Moreover, several RNTIs (Radio Network Temporary Identifier) are used in</w:t>
      </w:r>
      <w:r w:rsidR="0062361E" w:rsidRPr="00047916">
        <w:rPr>
          <w:rFonts w:eastAsia="等线"/>
          <w:lang w:eastAsia="zh-CN"/>
        </w:rPr>
        <w:t xml:space="preserve"> the</w:t>
      </w:r>
      <w:r w:rsidR="008B067D" w:rsidRPr="00047916">
        <w:rPr>
          <w:rFonts w:eastAsia="等线"/>
          <w:lang w:eastAsia="zh-CN"/>
        </w:rPr>
        <w:t xml:space="preserve"> air interface to be associated with Transport Channels and Logical Channels and also to address the UL/DL transmission.</w:t>
      </w:r>
    </w:p>
    <w:p w14:paraId="7DF9B194" w14:textId="0ED745DC" w:rsidR="00047916" w:rsidRPr="00047916" w:rsidRDefault="00047916" w:rsidP="00047916">
      <w:pPr>
        <w:spacing w:after="100"/>
        <w:rPr>
          <w:rFonts w:eastAsia="等线"/>
          <w:lang w:eastAsia="zh-CN"/>
        </w:rPr>
      </w:pPr>
      <w:r>
        <w:rPr>
          <w:rFonts w:eastAsia="等线"/>
          <w:lang w:eastAsia="zh-CN"/>
        </w:rPr>
        <w:t>On the other hand, w</w:t>
      </w:r>
      <w:r w:rsidRPr="00047916">
        <w:rPr>
          <w:rFonts w:eastAsia="等线"/>
          <w:lang w:eastAsia="zh-CN"/>
        </w:rPr>
        <w:t>e can also take the identifier for RFID tag as reference</w:t>
      </w:r>
      <w:r>
        <w:rPr>
          <w:rFonts w:eastAsia="等线" w:hint="eastAsia"/>
          <w:lang w:eastAsia="zh-CN"/>
        </w:rPr>
        <w:t>.</w:t>
      </w:r>
      <w:r>
        <w:rPr>
          <w:rFonts w:eastAsia="等线"/>
          <w:lang w:eastAsia="zh-CN"/>
        </w:rPr>
        <w:t xml:space="preserve"> T</w:t>
      </w:r>
      <w:r w:rsidRPr="00047916">
        <w:rPr>
          <w:rFonts w:eastAsia="等线"/>
          <w:lang w:eastAsia="zh-CN"/>
        </w:rPr>
        <w:t xml:space="preserve">he RFID tag generally contains a chip and the chip stores a unique identification number or more complex information which may </w:t>
      </w:r>
      <w:r>
        <w:rPr>
          <w:rFonts w:eastAsia="等线"/>
          <w:lang w:eastAsia="zh-CN"/>
        </w:rPr>
        <w:t>also reflect</w:t>
      </w:r>
      <w:r w:rsidRPr="00047916">
        <w:rPr>
          <w:rFonts w:eastAsia="等线"/>
          <w:lang w:eastAsia="zh-CN"/>
        </w:rPr>
        <w:t xml:space="preserve"> the data of the item to which the tag is attached.</w:t>
      </w:r>
      <w:r w:rsidR="00D715DB">
        <w:rPr>
          <w:rFonts w:eastAsia="等线"/>
          <w:lang w:eastAsia="zh-CN"/>
        </w:rPr>
        <w:t xml:space="preserve"> According to the study in [2</w:t>
      </w:r>
      <w:r w:rsidR="007D3AE2">
        <w:rPr>
          <w:rFonts w:eastAsia="等线"/>
          <w:lang w:eastAsia="zh-CN"/>
        </w:rPr>
        <w:t xml:space="preserve">, </w:t>
      </w:r>
      <w:r w:rsidR="007D3AE2" w:rsidRPr="00206426">
        <w:t>TR 22.840</w:t>
      </w:r>
      <w:r w:rsidR="00D715DB">
        <w:rPr>
          <w:rFonts w:eastAsia="等线"/>
          <w:lang w:eastAsia="zh-CN"/>
        </w:rPr>
        <w:t xml:space="preserve">], the </w:t>
      </w:r>
      <w:r w:rsidR="00D715DB" w:rsidRPr="003D49D4">
        <w:rPr>
          <w:rFonts w:cs="Arial"/>
          <w:szCs w:val="18"/>
        </w:rPr>
        <w:t xml:space="preserve">identifier for the tag is Electronic Product Code (EPC) </w:t>
      </w:r>
      <w:r w:rsidR="00D715DB">
        <w:rPr>
          <w:rFonts w:cs="Arial"/>
          <w:szCs w:val="18"/>
        </w:rPr>
        <w:t xml:space="preserve">whose </w:t>
      </w:r>
      <w:r w:rsidR="00D715DB" w:rsidRPr="003D49D4">
        <w:rPr>
          <w:rFonts w:cs="Arial"/>
          <w:szCs w:val="18"/>
        </w:rPr>
        <w:t xml:space="preserve">lengths is </w:t>
      </w:r>
      <w:r w:rsidR="007D3AE2">
        <w:rPr>
          <w:rFonts w:cs="Arial"/>
          <w:szCs w:val="18"/>
        </w:rPr>
        <w:t xml:space="preserve">generally </w:t>
      </w:r>
      <w:r w:rsidR="00D715DB" w:rsidRPr="003D49D4">
        <w:rPr>
          <w:rFonts w:cs="Arial"/>
          <w:szCs w:val="18"/>
        </w:rPr>
        <w:t>96 bits</w:t>
      </w:r>
      <w:r w:rsidR="007D3AE2">
        <w:rPr>
          <w:rFonts w:cs="Arial"/>
          <w:szCs w:val="18"/>
        </w:rPr>
        <w:t>.</w:t>
      </w:r>
    </w:p>
    <w:p w14:paraId="19A16967" w14:textId="3565394A" w:rsidR="00236B8F" w:rsidRDefault="00B523FA" w:rsidP="003F0A30">
      <w:pPr>
        <w:spacing w:after="100"/>
        <w:rPr>
          <w:lang w:eastAsia="zh-CN"/>
        </w:rPr>
      </w:pPr>
      <w:r>
        <w:rPr>
          <w:rFonts w:eastAsia="等线"/>
          <w:lang w:eastAsia="zh-CN"/>
        </w:rPr>
        <w:lastRenderedPageBreak/>
        <w:t xml:space="preserve">From RAN2 perspective, </w:t>
      </w:r>
      <w:r w:rsidR="00236B8F">
        <w:rPr>
          <w:rFonts w:eastAsia="等线"/>
          <w:lang w:eastAsia="zh-CN"/>
        </w:rPr>
        <w:t>we assume a Device ID similar as IMSI may be assigned</w:t>
      </w:r>
      <w:r w:rsidR="00236B8F" w:rsidRPr="00236B8F">
        <w:rPr>
          <w:rFonts w:eastAsia="等线"/>
          <w:lang w:eastAsia="zh-CN"/>
        </w:rPr>
        <w:t xml:space="preserve"> </w:t>
      </w:r>
      <w:r w:rsidR="00236B8F" w:rsidRPr="00FE4C8D">
        <w:rPr>
          <w:rFonts w:eastAsia="等线"/>
          <w:lang w:eastAsia="zh-CN"/>
        </w:rPr>
        <w:t xml:space="preserve">by </w:t>
      </w:r>
      <w:r w:rsidR="00236B8F">
        <w:rPr>
          <w:rFonts w:eastAsia="等线"/>
          <w:lang w:eastAsia="zh-CN"/>
        </w:rPr>
        <w:t xml:space="preserve">the </w:t>
      </w:r>
      <w:r w:rsidR="00236B8F" w:rsidRPr="00FE4C8D">
        <w:rPr>
          <w:rFonts w:eastAsia="等线"/>
          <w:lang w:eastAsia="zh-CN"/>
        </w:rPr>
        <w:t>network operator</w:t>
      </w:r>
      <w:r w:rsidR="00236B8F">
        <w:rPr>
          <w:rFonts w:eastAsia="等线"/>
          <w:lang w:eastAsia="zh-CN"/>
        </w:rPr>
        <w:t xml:space="preserve"> for each AIoT device. It can be a </w:t>
      </w:r>
      <w:r w:rsidR="00236B8F" w:rsidRPr="00047916">
        <w:rPr>
          <w:rFonts w:eastAsia="等线"/>
          <w:lang w:eastAsia="zh-CN"/>
        </w:rPr>
        <w:t>permanent subscriber identifier</w:t>
      </w:r>
      <w:r w:rsidR="00236B8F">
        <w:rPr>
          <w:rFonts w:eastAsia="等线"/>
          <w:lang w:eastAsia="zh-CN"/>
        </w:rPr>
        <w:t xml:space="preserve">. </w:t>
      </w:r>
      <w:r w:rsidR="00BB20FC">
        <w:rPr>
          <w:rFonts w:eastAsia="等线"/>
          <w:lang w:eastAsia="zh-CN"/>
        </w:rPr>
        <w:t>Meanwhile, it m</w:t>
      </w:r>
      <w:r w:rsidR="00BB20FC" w:rsidRPr="00482D89">
        <w:rPr>
          <w:lang w:eastAsia="zh-CN"/>
        </w:rPr>
        <w:t>ay be</w:t>
      </w:r>
      <w:r w:rsidR="00BB20FC">
        <w:rPr>
          <w:lang w:eastAsia="zh-CN"/>
        </w:rPr>
        <w:t xml:space="preserve"> also</w:t>
      </w:r>
      <w:r w:rsidR="00BB20FC" w:rsidRPr="00482D89">
        <w:rPr>
          <w:lang w:eastAsia="zh-CN"/>
        </w:rPr>
        <w:t xml:space="preserve"> kind of similar as the</w:t>
      </w:r>
      <w:r w:rsidR="00BB20FC" w:rsidRPr="00047916">
        <w:rPr>
          <w:rFonts w:eastAsia="等线"/>
          <w:lang w:eastAsia="zh-CN"/>
        </w:rPr>
        <w:t xml:space="preserve"> unique identification number</w:t>
      </w:r>
      <w:r w:rsidR="00BB20FC" w:rsidRPr="00482D89">
        <w:rPr>
          <w:lang w:eastAsia="zh-CN"/>
        </w:rPr>
        <w:t xml:space="preserve"> of RFID</w:t>
      </w:r>
      <w:r w:rsidR="00BB20FC">
        <w:rPr>
          <w:lang w:eastAsia="zh-CN"/>
        </w:rPr>
        <w:t xml:space="preserve"> but the exact length and format of this may need further discussion, e.g. in SA2</w:t>
      </w:r>
      <w:r w:rsidR="00236B8F">
        <w:rPr>
          <w:lang w:eastAsia="zh-CN"/>
        </w:rPr>
        <w:t>. Such Device ID may need to be finally reported to the application function node (AF) to let AF be aware of all the AIoT devices in its scope.</w:t>
      </w:r>
    </w:p>
    <w:p w14:paraId="6F10C9ED" w14:textId="1C425826" w:rsidR="00CA4D3E" w:rsidRPr="00CA4D3E" w:rsidRDefault="00CA4D3E" w:rsidP="00CA4D3E">
      <w:pPr>
        <w:adjustRightInd w:val="0"/>
        <w:snapToGrid w:val="0"/>
        <w:spacing w:after="60"/>
        <w:rPr>
          <w:b/>
          <w:lang w:eastAsia="zh-CN"/>
        </w:rPr>
      </w:pPr>
      <w:r w:rsidRPr="00BE496A">
        <w:rPr>
          <w:b/>
          <w:lang w:eastAsia="zh-CN"/>
        </w:rPr>
        <w:t>Proposal</w:t>
      </w:r>
      <w:r>
        <w:rPr>
          <w:b/>
          <w:lang w:eastAsia="zh-CN"/>
        </w:rPr>
        <w:t xml:space="preserve"> 3a</w:t>
      </w:r>
      <w:r w:rsidRPr="00BE496A">
        <w:rPr>
          <w:b/>
          <w:lang w:eastAsia="zh-CN"/>
        </w:rPr>
        <w:t>:</w:t>
      </w:r>
      <w:r w:rsidRPr="00CA4D3E">
        <w:rPr>
          <w:b/>
          <w:lang w:eastAsia="zh-CN"/>
        </w:rPr>
        <w:t xml:space="preserve"> RAN2 assume a Device ID similar as IMSI may be assigned by the network operator for AIoT device.</w:t>
      </w:r>
    </w:p>
    <w:p w14:paraId="18DC2757" w14:textId="3132D5D4" w:rsidR="00C725D0" w:rsidRPr="00C725D0" w:rsidRDefault="00C725D0" w:rsidP="00C725D0">
      <w:pPr>
        <w:spacing w:after="100"/>
        <w:rPr>
          <w:rFonts w:eastAsia="等线"/>
          <w:lang w:eastAsia="zh-CN"/>
        </w:rPr>
      </w:pPr>
      <w:r>
        <w:rPr>
          <w:rFonts w:eastAsia="等线"/>
          <w:lang w:eastAsia="zh-CN"/>
        </w:rPr>
        <w:t xml:space="preserve">The </w:t>
      </w:r>
      <w:r w:rsidRPr="00236B8F">
        <w:rPr>
          <w:rFonts w:eastAsia="等线"/>
          <w:lang w:eastAsia="zh-CN"/>
        </w:rPr>
        <w:t>AIoT device Identifier</w:t>
      </w:r>
      <w:r>
        <w:rPr>
          <w:rFonts w:eastAsia="等线"/>
          <w:lang w:eastAsia="zh-CN"/>
        </w:rPr>
        <w:t xml:space="preserve"> issue is also under discussion in SA2 according to the “</w:t>
      </w:r>
      <w:r w:rsidRPr="00236B8F">
        <w:rPr>
          <w:rFonts w:eastAsia="等线"/>
          <w:lang w:eastAsia="zh-CN"/>
        </w:rPr>
        <w:t>Key Issue #2</w:t>
      </w:r>
      <w:r w:rsidRPr="00236B8F">
        <w:rPr>
          <w:rFonts w:eastAsia="等线" w:hint="eastAsia"/>
          <w:lang w:eastAsia="zh-CN"/>
        </w:rPr>
        <w:t>:</w:t>
      </w:r>
      <w:r w:rsidRPr="00236B8F">
        <w:rPr>
          <w:rFonts w:eastAsia="等线"/>
          <w:lang w:eastAsia="zh-CN"/>
        </w:rPr>
        <w:t xml:space="preserve"> Identification,</w:t>
      </w:r>
      <w:r w:rsidRPr="00C725D0">
        <w:rPr>
          <w:rFonts w:eastAsia="等线"/>
          <w:lang w:eastAsia="zh-CN"/>
        </w:rPr>
        <w:t xml:space="preserve"> Subscription, Registration and Connection management</w:t>
      </w:r>
      <w:r>
        <w:rPr>
          <w:rFonts w:eastAsia="等线"/>
          <w:lang w:eastAsia="zh-CN"/>
        </w:rPr>
        <w:t>”. Whether a</w:t>
      </w:r>
      <w:r w:rsidRPr="00C725D0">
        <w:rPr>
          <w:rFonts w:eastAsia="等线"/>
          <w:lang w:eastAsia="zh-CN"/>
        </w:rPr>
        <w:t xml:space="preserve"> </w:t>
      </w:r>
      <w:r>
        <w:rPr>
          <w:rFonts w:eastAsia="等线"/>
          <w:lang w:eastAsia="zh-CN"/>
        </w:rPr>
        <w:t xml:space="preserve">TMSI-like </w:t>
      </w:r>
      <w:r w:rsidRPr="00C725D0">
        <w:rPr>
          <w:rFonts w:eastAsia="等线"/>
          <w:lang w:eastAsia="zh-CN"/>
        </w:rPr>
        <w:t>Network</w:t>
      </w:r>
      <w:r w:rsidR="00CA4D3E">
        <w:rPr>
          <w:rFonts w:eastAsia="等线"/>
          <w:lang w:eastAsia="zh-CN"/>
        </w:rPr>
        <w:t xml:space="preserve"> </w:t>
      </w:r>
      <w:r w:rsidRPr="00C725D0">
        <w:rPr>
          <w:rFonts w:eastAsia="等线"/>
          <w:lang w:eastAsia="zh-CN"/>
        </w:rPr>
        <w:t xml:space="preserve">Unique </w:t>
      </w:r>
      <w:r>
        <w:rPr>
          <w:rFonts w:eastAsia="等线"/>
          <w:lang w:eastAsia="zh-CN"/>
        </w:rPr>
        <w:t>T</w:t>
      </w:r>
      <w:r w:rsidRPr="00C725D0">
        <w:rPr>
          <w:rFonts w:eastAsia="等线"/>
          <w:lang w:eastAsia="zh-CN"/>
        </w:rPr>
        <w:t xml:space="preserve">emporary </w:t>
      </w:r>
      <w:r>
        <w:rPr>
          <w:rFonts w:eastAsia="等线"/>
          <w:lang w:eastAsia="zh-CN"/>
        </w:rPr>
        <w:t>D</w:t>
      </w:r>
      <w:r w:rsidRPr="00C725D0">
        <w:rPr>
          <w:rFonts w:eastAsia="等线"/>
          <w:lang w:eastAsia="zh-CN"/>
        </w:rPr>
        <w:t>evice</w:t>
      </w:r>
      <w:r>
        <w:rPr>
          <w:rFonts w:eastAsia="等线"/>
          <w:lang w:eastAsia="zh-CN"/>
        </w:rPr>
        <w:t xml:space="preserve"> I</w:t>
      </w:r>
      <w:r w:rsidRPr="00236B8F">
        <w:rPr>
          <w:rFonts w:eastAsia="等线"/>
          <w:lang w:eastAsia="zh-CN"/>
        </w:rPr>
        <w:t>dentifier</w:t>
      </w:r>
      <w:r>
        <w:rPr>
          <w:rFonts w:eastAsia="等线"/>
          <w:lang w:eastAsia="zh-CN"/>
        </w:rPr>
        <w:t xml:space="preserve"> which is allocated by core network and unique within the 3GPP network </w:t>
      </w:r>
      <w:r w:rsidR="00CA4D3E">
        <w:rPr>
          <w:rFonts w:eastAsia="等线"/>
          <w:lang w:eastAsia="zh-CN"/>
        </w:rPr>
        <w:t xml:space="preserve">is needed </w:t>
      </w:r>
      <w:r>
        <w:rPr>
          <w:rFonts w:eastAsia="等线"/>
          <w:lang w:eastAsia="zh-CN"/>
        </w:rPr>
        <w:t xml:space="preserve">can be </w:t>
      </w:r>
      <w:r w:rsidR="00CA4D3E">
        <w:rPr>
          <w:rFonts w:eastAsia="等线"/>
          <w:lang w:eastAsia="zh-CN"/>
        </w:rPr>
        <w:t xml:space="preserve">left </w:t>
      </w:r>
      <w:r w:rsidR="00E503BB">
        <w:rPr>
          <w:rFonts w:eastAsia="等线"/>
          <w:lang w:eastAsia="zh-CN"/>
        </w:rPr>
        <w:t xml:space="preserve">to </w:t>
      </w:r>
      <w:r w:rsidR="00CA4D3E">
        <w:rPr>
          <w:rFonts w:eastAsia="等线"/>
          <w:lang w:eastAsia="zh-CN"/>
        </w:rPr>
        <w:t>decision in</w:t>
      </w:r>
      <w:r>
        <w:rPr>
          <w:rFonts w:eastAsia="等线"/>
          <w:lang w:eastAsia="zh-CN"/>
        </w:rPr>
        <w:t xml:space="preserve"> SA2. </w:t>
      </w:r>
    </w:p>
    <w:p w14:paraId="2C73AE15" w14:textId="0AD4AECB" w:rsidR="00CA4D3E" w:rsidRPr="00C77B40" w:rsidRDefault="00CA4D3E" w:rsidP="00CA4D3E">
      <w:pPr>
        <w:adjustRightInd w:val="0"/>
        <w:snapToGrid w:val="0"/>
        <w:spacing w:after="60"/>
        <w:rPr>
          <w:b/>
          <w:lang w:eastAsia="zh-CN"/>
        </w:rPr>
      </w:pPr>
      <w:r w:rsidRPr="00C77B40">
        <w:rPr>
          <w:b/>
          <w:lang w:eastAsia="zh-CN"/>
        </w:rPr>
        <w:t xml:space="preserve">Proposal 3b: </w:t>
      </w:r>
      <w:r w:rsidRPr="00C77B40">
        <w:rPr>
          <w:rFonts w:eastAsia="等线"/>
          <w:b/>
          <w:lang w:eastAsia="zh-CN"/>
        </w:rPr>
        <w:t>Whether a TMSI-like Temporary Device Identifier which is allocated by core network and unique within the 3GPP network is needed can be left</w:t>
      </w:r>
      <w:r w:rsidR="00172524">
        <w:rPr>
          <w:rFonts w:eastAsia="等线"/>
          <w:b/>
          <w:lang w:eastAsia="zh-CN"/>
        </w:rPr>
        <w:t xml:space="preserve"> to</w:t>
      </w:r>
      <w:r w:rsidRPr="00C77B40">
        <w:rPr>
          <w:rFonts w:eastAsia="等线"/>
          <w:b/>
          <w:lang w:eastAsia="zh-CN"/>
        </w:rPr>
        <w:t xml:space="preserve"> decision in SA2.</w:t>
      </w:r>
    </w:p>
    <w:p w14:paraId="41FE488A" w14:textId="77777777" w:rsidR="00E503BB" w:rsidRDefault="00CA4D3E" w:rsidP="00E503BB">
      <w:pPr>
        <w:spacing w:after="100"/>
        <w:rPr>
          <w:rFonts w:eastAsia="等线"/>
          <w:lang w:eastAsia="zh-CN"/>
        </w:rPr>
      </w:pPr>
      <w:r>
        <w:rPr>
          <w:rFonts w:eastAsia="等线"/>
          <w:lang w:eastAsia="zh-CN"/>
        </w:rPr>
        <w:t xml:space="preserve">Furthermore, </w:t>
      </w:r>
      <w:r w:rsidR="00C77B40">
        <w:rPr>
          <w:rFonts w:eastAsia="等线"/>
          <w:lang w:eastAsia="zh-CN"/>
        </w:rPr>
        <w:t xml:space="preserve">RAN2 needs to discuss whether a </w:t>
      </w:r>
      <w:r w:rsidR="00C77B40" w:rsidRPr="00C77B40">
        <w:rPr>
          <w:rFonts w:eastAsia="等线"/>
          <w:lang w:eastAsia="zh-CN"/>
        </w:rPr>
        <w:t>Radio Network Temporary Identifier</w:t>
      </w:r>
      <w:r w:rsidR="00C77B40">
        <w:rPr>
          <w:rFonts w:eastAsia="等线"/>
          <w:lang w:eastAsia="zh-CN"/>
        </w:rPr>
        <w:t xml:space="preserve"> (e.g., C-RNTI like) is needed</w:t>
      </w:r>
      <w:r w:rsidR="00C77B40">
        <w:rPr>
          <w:rFonts w:eastAsia="等线" w:hint="eastAsia"/>
          <w:lang w:eastAsia="zh-CN"/>
        </w:rPr>
        <w:t>.</w:t>
      </w:r>
      <w:r w:rsidR="00C77B40">
        <w:rPr>
          <w:rFonts w:eastAsia="等线"/>
          <w:lang w:eastAsia="zh-CN"/>
        </w:rPr>
        <w:t xml:space="preserve"> This may be also rely on the output of discussion on other topics, e.g., </w:t>
      </w:r>
      <w:r w:rsidR="00E503BB" w:rsidRPr="00E503BB">
        <w:rPr>
          <w:rFonts w:eastAsia="等线"/>
          <w:lang w:eastAsia="zh-CN"/>
        </w:rPr>
        <w:t>Transport Channels and logic channels, MAC layer functionalities etc.</w:t>
      </w:r>
    </w:p>
    <w:p w14:paraId="6BFEFF75" w14:textId="008FA401" w:rsidR="00E503BB" w:rsidRPr="00E503BB" w:rsidRDefault="00E503BB" w:rsidP="00E503BB">
      <w:pPr>
        <w:spacing w:after="100"/>
        <w:rPr>
          <w:b/>
          <w:lang w:eastAsia="zh-CN"/>
        </w:rPr>
      </w:pPr>
      <w:r w:rsidRPr="00C77B40">
        <w:rPr>
          <w:b/>
          <w:lang w:eastAsia="zh-CN"/>
        </w:rPr>
        <w:t>Proposal 3</w:t>
      </w:r>
      <w:r>
        <w:rPr>
          <w:b/>
          <w:lang w:eastAsia="zh-CN"/>
        </w:rPr>
        <w:t>c</w:t>
      </w:r>
      <w:r w:rsidRPr="00C77B40">
        <w:rPr>
          <w:b/>
          <w:lang w:eastAsia="zh-CN"/>
        </w:rPr>
        <w:t xml:space="preserve">: </w:t>
      </w:r>
      <w:r w:rsidRPr="00E503BB">
        <w:rPr>
          <w:b/>
          <w:lang w:eastAsia="zh-CN"/>
        </w:rPr>
        <w:t>RAN2 needs to discuss whether a Radio Network Temporary Identifier (e.g., C-</w:t>
      </w:r>
      <w:r w:rsidR="00A07B7B" w:rsidRPr="00E503BB">
        <w:rPr>
          <w:b/>
          <w:lang w:eastAsia="zh-CN"/>
        </w:rPr>
        <w:t>RNTI</w:t>
      </w:r>
      <w:r w:rsidR="00A07B7B">
        <w:rPr>
          <w:b/>
          <w:lang w:eastAsia="zh-CN"/>
        </w:rPr>
        <w:t xml:space="preserve"> </w:t>
      </w:r>
      <w:r w:rsidRPr="00E503BB">
        <w:rPr>
          <w:b/>
          <w:lang w:eastAsia="zh-CN"/>
        </w:rPr>
        <w:t>like) is needed for AIoT device.</w:t>
      </w:r>
    </w:p>
    <w:p w14:paraId="6928006C" w14:textId="2DF00F4C" w:rsidR="00A47698" w:rsidRPr="003A4BF1" w:rsidRDefault="00B00229" w:rsidP="003A4BF1">
      <w:pPr>
        <w:pStyle w:val="3"/>
        <w:numPr>
          <w:ilvl w:val="2"/>
          <w:numId w:val="1"/>
        </w:numPr>
        <w:adjustRightInd w:val="0"/>
        <w:snapToGrid w:val="0"/>
        <w:spacing w:before="240" w:after="160"/>
        <w:ind w:left="0" w:firstLine="0"/>
        <w:rPr>
          <w:rFonts w:ascii="Arial" w:eastAsia="微软雅黑" w:hAnsi="Arial" w:cs="Arial"/>
          <w:color w:val="auto"/>
        </w:rPr>
      </w:pPr>
      <w:r>
        <w:rPr>
          <w:rFonts w:ascii="Arial" w:eastAsia="微软雅黑" w:hAnsi="Arial" w:cs="Arial"/>
          <w:color w:val="auto"/>
        </w:rPr>
        <w:t>A</w:t>
      </w:r>
      <w:r w:rsidRPr="003A4BF1">
        <w:rPr>
          <w:rFonts w:ascii="Arial" w:eastAsia="微软雅黑" w:hAnsi="Arial" w:cs="Arial"/>
          <w:color w:val="auto"/>
        </w:rPr>
        <w:t>ssumption</w:t>
      </w:r>
      <w:r>
        <w:rPr>
          <w:rFonts w:ascii="Arial" w:eastAsia="微软雅黑" w:hAnsi="Arial" w:cs="Arial"/>
          <w:color w:val="auto"/>
        </w:rPr>
        <w:t>s related to</w:t>
      </w:r>
      <w:r w:rsidRPr="003A4BF1">
        <w:rPr>
          <w:rFonts w:ascii="Arial" w:eastAsia="微软雅黑" w:hAnsi="Arial" w:cs="Arial"/>
          <w:color w:val="auto"/>
        </w:rPr>
        <w:t xml:space="preserve"> </w:t>
      </w:r>
      <w:r w:rsidR="00A47698" w:rsidRPr="003A4BF1">
        <w:rPr>
          <w:rFonts w:ascii="Arial" w:eastAsia="微软雅黑" w:hAnsi="Arial" w:cs="Arial"/>
          <w:color w:val="auto"/>
        </w:rPr>
        <w:t>Device Types</w:t>
      </w:r>
    </w:p>
    <w:p w14:paraId="6D48DD5A" w14:textId="040DF4F3" w:rsidR="009804F6" w:rsidRPr="006A4166" w:rsidRDefault="009804F6" w:rsidP="009804F6">
      <w:pPr>
        <w:rPr>
          <w:lang w:eastAsia="x-none"/>
        </w:rPr>
      </w:pPr>
      <w:r>
        <w:rPr>
          <w:rFonts w:eastAsia="等线" w:hint="eastAsia"/>
          <w:lang w:eastAsia="zh-CN"/>
        </w:rPr>
        <w:t>I</w:t>
      </w:r>
      <w:r>
        <w:rPr>
          <w:rFonts w:eastAsia="等线"/>
          <w:lang w:eastAsia="zh-CN"/>
        </w:rPr>
        <w:t xml:space="preserve">n </w:t>
      </w:r>
      <w:r w:rsidRPr="00A3420C">
        <w:rPr>
          <w:bCs/>
          <w:lang w:eastAsia="x-none"/>
        </w:rPr>
        <w:t>RAN1#116</w:t>
      </w:r>
      <w:r>
        <w:rPr>
          <w:bCs/>
          <w:lang w:eastAsia="x-none"/>
        </w:rPr>
        <w:t xml:space="preserve"> meeting, the </w:t>
      </w:r>
      <w:r w:rsidR="006A4166">
        <w:rPr>
          <w:lang w:eastAsia="x-none"/>
        </w:rPr>
        <w:t xml:space="preserve">terminologies and also the </w:t>
      </w:r>
      <w:r w:rsidR="006A4166" w:rsidRPr="00CC7C1F">
        <w:rPr>
          <w:lang w:eastAsia="x-none"/>
        </w:rPr>
        <w:t>architecture</w:t>
      </w:r>
      <w:r>
        <w:rPr>
          <w:bCs/>
          <w:lang w:eastAsia="x-none"/>
        </w:rPr>
        <w:t xml:space="preserve"> </w:t>
      </w:r>
      <w:r w:rsidR="006A4166">
        <w:rPr>
          <w:bCs/>
          <w:lang w:eastAsia="x-none"/>
        </w:rPr>
        <w:t xml:space="preserve">are given </w:t>
      </w:r>
      <w:r>
        <w:rPr>
          <w:bCs/>
          <w:lang w:eastAsia="x-none"/>
        </w:rPr>
        <w:t xml:space="preserve">for </w:t>
      </w:r>
      <w:r w:rsidR="006A4166">
        <w:rPr>
          <w:bCs/>
          <w:lang w:eastAsia="x-none"/>
        </w:rPr>
        <w:t xml:space="preserve">the </w:t>
      </w:r>
      <w:r>
        <w:rPr>
          <w:bCs/>
          <w:lang w:eastAsia="x-none"/>
        </w:rPr>
        <w:t>different device types:</w:t>
      </w:r>
    </w:p>
    <w:tbl>
      <w:tblPr>
        <w:tblStyle w:val="ae"/>
        <w:tblW w:w="0" w:type="auto"/>
        <w:tblLook w:val="04A0" w:firstRow="1" w:lastRow="0" w:firstColumn="1" w:lastColumn="0" w:noHBand="0" w:noVBand="1"/>
      </w:tblPr>
      <w:tblGrid>
        <w:gridCol w:w="9629"/>
      </w:tblGrid>
      <w:tr w:rsidR="00A47698" w14:paraId="60BC85B3" w14:textId="77777777" w:rsidTr="00A47698">
        <w:tc>
          <w:tcPr>
            <w:tcW w:w="9629" w:type="dxa"/>
          </w:tcPr>
          <w:p w14:paraId="3EA52CBD" w14:textId="77777777" w:rsidR="00A47698" w:rsidRPr="00096923" w:rsidRDefault="00A47698" w:rsidP="006C3A4A">
            <w:pPr>
              <w:spacing w:after="100"/>
              <w:rPr>
                <w:lang w:eastAsia="x-none"/>
              </w:rPr>
            </w:pPr>
            <w:r w:rsidRPr="00096923">
              <w:rPr>
                <w:bCs/>
                <w:highlight w:val="green"/>
                <w:lang w:eastAsia="x-none"/>
              </w:rPr>
              <w:t>Agreement</w:t>
            </w:r>
            <w:r>
              <w:rPr>
                <w:bCs/>
                <w:lang w:eastAsia="x-none"/>
              </w:rPr>
              <w:t xml:space="preserve"> </w:t>
            </w:r>
            <w:r w:rsidRPr="00A07B7B">
              <w:rPr>
                <w:bCs/>
                <w:lang w:eastAsia="x-none"/>
              </w:rPr>
              <w:t xml:space="preserve">(related to Ambient </w:t>
            </w:r>
            <w:proofErr w:type="spellStart"/>
            <w:r w:rsidRPr="00A07B7B">
              <w:rPr>
                <w:bCs/>
                <w:lang w:eastAsia="x-none"/>
              </w:rPr>
              <w:t>IoT</w:t>
            </w:r>
            <w:proofErr w:type="spellEnd"/>
            <w:r w:rsidRPr="00A07B7B">
              <w:rPr>
                <w:bCs/>
                <w:lang w:eastAsia="x-none"/>
              </w:rPr>
              <w:t xml:space="preserve"> device architectures)</w:t>
            </w:r>
          </w:p>
          <w:p w14:paraId="61B23203" w14:textId="77777777" w:rsidR="00A47698" w:rsidRDefault="00A47698" w:rsidP="00A47698">
            <w:pPr>
              <w:rPr>
                <w:lang w:eastAsia="x-none"/>
              </w:rPr>
            </w:pPr>
            <w:r>
              <w:rPr>
                <w:lang w:eastAsia="x-none"/>
              </w:rPr>
              <w:t>For the purpose of the study, RAN1 uses the following terminologies:</w:t>
            </w:r>
          </w:p>
          <w:p w14:paraId="0C3597C0" w14:textId="77777777" w:rsidR="00A47698" w:rsidRPr="00096923" w:rsidRDefault="00A47698" w:rsidP="00A47698">
            <w:pPr>
              <w:widowControl w:val="0"/>
              <w:numPr>
                <w:ilvl w:val="0"/>
                <w:numId w:val="11"/>
              </w:numPr>
              <w:autoSpaceDE w:val="0"/>
              <w:autoSpaceDN w:val="0"/>
              <w:adjustRightInd w:val="0"/>
              <w:spacing w:after="0" w:line="240" w:lineRule="auto"/>
              <w:ind w:left="714" w:hanging="357"/>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7F0B617C" w14:textId="77777777" w:rsidR="00A47698" w:rsidRPr="00096923" w:rsidRDefault="00A47698" w:rsidP="00A47698">
            <w:pPr>
              <w:widowControl w:val="0"/>
              <w:numPr>
                <w:ilvl w:val="0"/>
                <w:numId w:val="11"/>
              </w:numPr>
              <w:autoSpaceDE w:val="0"/>
              <w:autoSpaceDN w:val="0"/>
              <w:adjustRightInd w:val="0"/>
              <w:spacing w:after="0" w:line="240" w:lineRule="auto"/>
              <w:ind w:left="714" w:hanging="357"/>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72A7CFD9" w14:textId="77777777" w:rsidR="00A47698" w:rsidRPr="00096923" w:rsidRDefault="00A47698" w:rsidP="00A47698">
            <w:pPr>
              <w:widowControl w:val="0"/>
              <w:numPr>
                <w:ilvl w:val="0"/>
                <w:numId w:val="11"/>
              </w:numPr>
              <w:autoSpaceDE w:val="0"/>
              <w:autoSpaceDN w:val="0"/>
              <w:adjustRightInd w:val="0"/>
              <w:spacing w:after="0" w:line="240" w:lineRule="auto"/>
              <w:ind w:left="714" w:hanging="357"/>
              <w:jc w:val="both"/>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2ADDB723" w14:textId="77777777" w:rsidR="00A47698" w:rsidRPr="00ED2C66" w:rsidRDefault="00A47698" w:rsidP="006C3A4A">
            <w:pPr>
              <w:spacing w:before="60" w:after="100"/>
              <w:rPr>
                <w:lang w:eastAsia="x-none"/>
              </w:rPr>
            </w:pPr>
            <w:r w:rsidRPr="00ED2C66">
              <w:rPr>
                <w:highlight w:val="green"/>
                <w:lang w:eastAsia="x-none"/>
              </w:rPr>
              <w:t>Agreement</w:t>
            </w:r>
            <w:r>
              <w:rPr>
                <w:bCs/>
                <w:lang w:eastAsia="x-none"/>
              </w:rPr>
              <w:t xml:space="preserve"> </w:t>
            </w:r>
          </w:p>
          <w:p w14:paraId="16C78492" w14:textId="77777777" w:rsidR="00A47698" w:rsidRDefault="00A47698" w:rsidP="00A47698">
            <w:pPr>
              <w:rPr>
                <w:lang w:eastAsia="x-none"/>
              </w:rPr>
            </w:pPr>
            <w:r w:rsidRPr="00CC7C1F">
              <w:rPr>
                <w:lang w:eastAsia="x-none"/>
              </w:rPr>
              <w:t>Study at least the following blocks for device 1 architecture.</w:t>
            </w:r>
          </w:p>
          <w:p w14:paraId="7F359A1F" w14:textId="77777777" w:rsidR="00A47698" w:rsidRDefault="00A47698" w:rsidP="00A47698">
            <w:pPr>
              <w:jc w:val="center"/>
              <w:rPr>
                <w:rFonts w:eastAsia="等线"/>
                <w:lang w:eastAsia="zh-CN"/>
              </w:rPr>
            </w:pPr>
            <w:r>
              <w:rPr>
                <w:noProof/>
                <w:lang w:eastAsia="zh-CN"/>
              </w:rPr>
              <w:drawing>
                <wp:inline distT="0" distB="0" distL="0" distR="0" wp14:anchorId="3910026D" wp14:editId="3639D8CE">
                  <wp:extent cx="4115836" cy="1934511"/>
                  <wp:effectExtent l="0" t="0" r="0" b="889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4175790" cy="1962690"/>
                          </a:xfrm>
                          <a:prstGeom prst="rect">
                            <a:avLst/>
                          </a:prstGeom>
                          <a:noFill/>
                          <a:ln>
                            <a:noFill/>
                          </a:ln>
                        </pic:spPr>
                      </pic:pic>
                    </a:graphicData>
                  </a:graphic>
                </wp:inline>
              </w:drawing>
            </w:r>
          </w:p>
          <w:p w14:paraId="4666833C" w14:textId="77777777" w:rsidR="00A47698" w:rsidRDefault="00A47698" w:rsidP="00A47698">
            <w:r w:rsidRPr="00A60CB1">
              <w:t>Study at least following blocks for device 2a architecture w/ RF-ED receiver.</w:t>
            </w:r>
          </w:p>
          <w:p w14:paraId="65C564E5" w14:textId="77777777" w:rsidR="00A47698" w:rsidRPr="00A47698" w:rsidRDefault="00A47698" w:rsidP="00A47698">
            <w:pPr>
              <w:jc w:val="center"/>
              <w:rPr>
                <w:rFonts w:eastAsia="等线"/>
                <w:lang w:eastAsia="zh-CN"/>
              </w:rPr>
            </w:pPr>
            <w:r>
              <w:rPr>
                <w:noProof/>
                <w:lang w:eastAsia="zh-CN"/>
              </w:rPr>
              <w:lastRenderedPageBreak/>
              <w:drawing>
                <wp:inline distT="0" distB="0" distL="0" distR="0" wp14:anchorId="643F1C11" wp14:editId="6424B215">
                  <wp:extent cx="4066543" cy="219113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083941" cy="2200510"/>
                          </a:xfrm>
                          <a:prstGeom prst="rect">
                            <a:avLst/>
                          </a:prstGeom>
                          <a:noFill/>
                          <a:ln>
                            <a:noFill/>
                          </a:ln>
                        </pic:spPr>
                      </pic:pic>
                    </a:graphicData>
                  </a:graphic>
                </wp:inline>
              </w:drawing>
            </w:r>
          </w:p>
        </w:tc>
      </w:tr>
    </w:tbl>
    <w:p w14:paraId="506B1DE8" w14:textId="3F897185" w:rsidR="00E503BB" w:rsidRDefault="002F2C1F" w:rsidP="00E503BB">
      <w:pPr>
        <w:spacing w:before="120" w:after="120"/>
        <w:rPr>
          <w:rFonts w:eastAsia="等线"/>
          <w:lang w:eastAsia="zh-CN"/>
        </w:rPr>
      </w:pPr>
      <w:r>
        <w:rPr>
          <w:rFonts w:eastAsia="等线"/>
          <w:lang w:eastAsia="zh-CN"/>
        </w:rPr>
        <w:lastRenderedPageBreak/>
        <w:t xml:space="preserve">According to the RAN1 agreements, </w:t>
      </w:r>
      <w:r w:rsidR="00E503BB" w:rsidRPr="00E503BB">
        <w:rPr>
          <w:rFonts w:eastAsia="等线"/>
          <w:lang w:eastAsia="zh-CN"/>
        </w:rPr>
        <w:t>RAN2</w:t>
      </w:r>
      <w:r>
        <w:rPr>
          <w:rFonts w:eastAsia="等线"/>
          <w:lang w:eastAsia="zh-CN"/>
        </w:rPr>
        <w:t xml:space="preserve"> can assume</w:t>
      </w:r>
      <w:r w:rsidR="00E503BB" w:rsidRPr="00E503BB">
        <w:rPr>
          <w:rFonts w:eastAsia="等线"/>
          <w:lang w:eastAsia="zh-CN"/>
        </w:rPr>
        <w:t xml:space="preserve"> that</w:t>
      </w:r>
      <w:r w:rsidR="006F12D4">
        <w:rPr>
          <w:rFonts w:eastAsia="等线"/>
          <w:lang w:eastAsia="zh-CN"/>
        </w:rPr>
        <w:t xml:space="preserve"> all the device types will be studied and</w:t>
      </w:r>
      <w:r w:rsidR="00E503BB" w:rsidRPr="00E503BB">
        <w:rPr>
          <w:rFonts w:eastAsia="等线"/>
          <w:lang w:eastAsia="zh-CN"/>
        </w:rPr>
        <w:t xml:space="preserve"> the terminologies of Device 1, Device 2a and Device 2b will be used in the study in RAN2.</w:t>
      </w:r>
    </w:p>
    <w:p w14:paraId="1A5B3D6A" w14:textId="211B20A3" w:rsidR="00AB34CA" w:rsidRPr="00E503BB" w:rsidRDefault="00AB34CA" w:rsidP="00E503BB">
      <w:pPr>
        <w:spacing w:before="120" w:after="120"/>
        <w:rPr>
          <w:rFonts w:eastAsia="等线"/>
          <w:lang w:eastAsia="zh-CN"/>
        </w:rPr>
      </w:pPr>
      <w:r>
        <w:rPr>
          <w:rFonts w:eastAsia="等线"/>
          <w:lang w:eastAsia="zh-CN"/>
        </w:rPr>
        <w:t xml:space="preserve">Moreover, </w:t>
      </w:r>
      <w:r>
        <w:rPr>
          <w:rFonts w:eastAsia="宋体"/>
          <w:lang w:eastAsia="zh-CN"/>
        </w:rPr>
        <w:t>as indicated in the</w:t>
      </w:r>
      <w:r>
        <w:rPr>
          <w:rFonts w:eastAsia="宋体" w:hint="eastAsia"/>
          <w:lang w:eastAsia="zh-CN"/>
        </w:rPr>
        <w:t xml:space="preserve"> SID</w:t>
      </w:r>
      <w:r>
        <w:rPr>
          <w:rFonts w:eastAsia="宋体"/>
          <w:lang w:eastAsia="zh-CN"/>
        </w:rPr>
        <w:t xml:space="preserve"> description</w:t>
      </w:r>
      <w:r>
        <w:rPr>
          <w:rFonts w:eastAsia="宋体" w:hint="eastAsia"/>
          <w:lang w:eastAsia="zh-CN"/>
        </w:rPr>
        <w:t>, t</w:t>
      </w:r>
      <w:r>
        <w:rPr>
          <w:rFonts w:eastAsia="宋体"/>
          <w:lang w:eastAsia="ja-JP"/>
        </w:rPr>
        <w:t xml:space="preserve">he overall objective shall be to study a harmonized air interface design with minimized differences (where necessary) for Ambient </w:t>
      </w:r>
      <w:proofErr w:type="spellStart"/>
      <w:r>
        <w:rPr>
          <w:rFonts w:eastAsia="宋体"/>
          <w:lang w:eastAsia="ja-JP"/>
        </w:rPr>
        <w:t>IoT</w:t>
      </w:r>
      <w:proofErr w:type="spellEnd"/>
      <w:r>
        <w:rPr>
          <w:rFonts w:eastAsia="宋体"/>
          <w:lang w:eastAsia="ja-JP"/>
        </w:rPr>
        <w:t xml:space="preserve"> devices</w:t>
      </w:r>
      <w:r w:rsidR="002F2C1F">
        <w:rPr>
          <w:rFonts w:eastAsia="宋体"/>
          <w:lang w:eastAsia="ja-JP"/>
        </w:rPr>
        <w:t>.</w:t>
      </w:r>
    </w:p>
    <w:p w14:paraId="33F0D9DA" w14:textId="59DD93A4" w:rsidR="006A4166" w:rsidRDefault="006A4166" w:rsidP="006A4166">
      <w:pPr>
        <w:rPr>
          <w:b/>
          <w:lang w:eastAsia="zh-CN"/>
        </w:rPr>
      </w:pPr>
      <w:r w:rsidRPr="006F12D4">
        <w:rPr>
          <w:b/>
          <w:lang w:eastAsia="zh-CN"/>
        </w:rPr>
        <w:t>Proposal</w:t>
      </w:r>
      <w:r w:rsidR="00E503BB" w:rsidRPr="006F12D4">
        <w:rPr>
          <w:b/>
          <w:lang w:eastAsia="zh-CN"/>
        </w:rPr>
        <w:t xml:space="preserve"> 4</w:t>
      </w:r>
      <w:r w:rsidRPr="006F12D4">
        <w:rPr>
          <w:b/>
          <w:lang w:eastAsia="zh-CN"/>
        </w:rPr>
        <w:t xml:space="preserve">: </w:t>
      </w:r>
      <w:r w:rsidR="00E503BB" w:rsidRPr="00AB34CA">
        <w:rPr>
          <w:b/>
          <w:lang w:eastAsia="zh-CN"/>
        </w:rPr>
        <w:t xml:space="preserve">RAN2 </w:t>
      </w:r>
      <w:r w:rsidR="006F12D4" w:rsidRPr="00AB34CA">
        <w:rPr>
          <w:b/>
          <w:lang w:eastAsia="zh-CN"/>
        </w:rPr>
        <w:t>assume</w:t>
      </w:r>
      <w:r w:rsidR="00D24F64">
        <w:rPr>
          <w:b/>
          <w:lang w:eastAsia="zh-CN"/>
        </w:rPr>
        <w:t>s</w:t>
      </w:r>
      <w:r w:rsidR="006F12D4" w:rsidRPr="00AB34CA">
        <w:rPr>
          <w:b/>
          <w:lang w:eastAsia="zh-CN"/>
        </w:rPr>
        <w:t xml:space="preserve"> that all the device types will be studied and</w:t>
      </w:r>
      <w:r w:rsidR="00AB34CA" w:rsidRPr="00AB34CA">
        <w:rPr>
          <w:b/>
          <w:lang w:eastAsia="zh-CN"/>
        </w:rPr>
        <w:t xml:space="preserve"> a harmonized air interface design with minimized differences (where necessary) for different AIoT devices will be expected. </w:t>
      </w:r>
    </w:p>
    <w:p w14:paraId="7D7F04A4" w14:textId="6D879A31" w:rsidR="00D97A3F" w:rsidRPr="003A4BF1" w:rsidRDefault="00B00229" w:rsidP="003A4BF1">
      <w:pPr>
        <w:pStyle w:val="3"/>
        <w:numPr>
          <w:ilvl w:val="2"/>
          <w:numId w:val="1"/>
        </w:numPr>
        <w:adjustRightInd w:val="0"/>
        <w:snapToGrid w:val="0"/>
        <w:spacing w:before="240" w:after="160"/>
        <w:ind w:left="0" w:firstLine="0"/>
        <w:rPr>
          <w:rFonts w:ascii="Arial" w:eastAsia="微软雅黑" w:hAnsi="Arial" w:cs="Arial"/>
          <w:color w:val="auto"/>
        </w:rPr>
      </w:pPr>
      <w:r>
        <w:rPr>
          <w:rFonts w:ascii="Arial" w:eastAsia="微软雅黑" w:hAnsi="Arial" w:cs="Arial"/>
          <w:color w:val="auto"/>
        </w:rPr>
        <w:t>A</w:t>
      </w:r>
      <w:r w:rsidR="00BE496A" w:rsidRPr="003A4BF1">
        <w:rPr>
          <w:rFonts w:ascii="Arial" w:eastAsia="微软雅黑" w:hAnsi="Arial" w:cs="Arial"/>
          <w:color w:val="auto"/>
        </w:rPr>
        <w:t>ssumption</w:t>
      </w:r>
      <w:r>
        <w:rPr>
          <w:rFonts w:ascii="Arial" w:eastAsia="微软雅黑" w:hAnsi="Arial" w:cs="Arial"/>
          <w:color w:val="auto"/>
        </w:rPr>
        <w:t xml:space="preserve">s related to </w:t>
      </w:r>
      <w:r w:rsidR="00BE496A" w:rsidRPr="003A4BF1">
        <w:rPr>
          <w:rFonts w:ascii="Arial" w:eastAsia="微软雅黑" w:hAnsi="Arial" w:cs="Arial"/>
          <w:color w:val="auto"/>
        </w:rPr>
        <w:t>Topologies</w:t>
      </w:r>
    </w:p>
    <w:p w14:paraId="387D3B1B" w14:textId="7886B1C4" w:rsidR="00E8315C" w:rsidRDefault="00E8315C" w:rsidP="00240D11">
      <w:pPr>
        <w:spacing w:after="100"/>
        <w:rPr>
          <w:lang w:eastAsia="zh-CN"/>
        </w:rPr>
      </w:pPr>
      <w:r w:rsidRPr="00E8315C">
        <w:rPr>
          <w:lang w:eastAsia="zh-CN"/>
        </w:rPr>
        <w:t xml:space="preserve">The scope of the RAN WG SID has clearly indicated that </w:t>
      </w:r>
      <w:r>
        <w:rPr>
          <w:lang w:eastAsia="zh-CN"/>
        </w:rPr>
        <w:t>“</w:t>
      </w:r>
      <w:r w:rsidRPr="00E8315C">
        <w:rPr>
          <w:lang w:eastAsia="zh-CN"/>
        </w:rPr>
        <w:t>Deployment scenario 1 with Topology 1</w:t>
      </w:r>
      <w:r>
        <w:rPr>
          <w:lang w:eastAsia="zh-CN"/>
        </w:rPr>
        <w:t xml:space="preserve">” (e.g., </w:t>
      </w:r>
      <w:r w:rsidRPr="00E8315C">
        <w:rPr>
          <w:lang w:eastAsia="zh-CN"/>
        </w:rPr>
        <w:t>Topology 1</w:t>
      </w:r>
      <w:r>
        <w:rPr>
          <w:lang w:eastAsia="zh-CN"/>
        </w:rPr>
        <w:t xml:space="preserve"> with indoor </w:t>
      </w:r>
      <w:r w:rsidRPr="00206426">
        <w:t xml:space="preserve">Device </w:t>
      </w:r>
      <w:r>
        <w:t>and</w:t>
      </w:r>
      <w:r w:rsidRPr="00206426">
        <w:t xml:space="preserve"> </w:t>
      </w:r>
      <w:r>
        <w:t>indoor BS</w:t>
      </w:r>
      <w:r>
        <w:rPr>
          <w:rFonts w:hint="eastAsia"/>
        </w:rPr>
        <w:t>)</w:t>
      </w:r>
      <w:r w:rsidRPr="00E8315C">
        <w:rPr>
          <w:lang w:eastAsia="zh-CN"/>
        </w:rPr>
        <w:t xml:space="preserve"> and</w:t>
      </w:r>
      <w:r>
        <w:rPr>
          <w:lang w:eastAsia="zh-CN"/>
        </w:rPr>
        <w:t xml:space="preserve"> “</w:t>
      </w:r>
      <w:r w:rsidRPr="00E8315C">
        <w:rPr>
          <w:lang w:eastAsia="zh-CN"/>
        </w:rPr>
        <w:t>Deployment scenario 2 with Topology 2 and UE as intermediate node, under network control</w:t>
      </w:r>
      <w:r>
        <w:rPr>
          <w:lang w:eastAsia="zh-CN"/>
        </w:rPr>
        <w:t xml:space="preserve">” (e.g., </w:t>
      </w:r>
      <w:r w:rsidRPr="00E8315C">
        <w:rPr>
          <w:lang w:eastAsia="zh-CN"/>
        </w:rPr>
        <w:t xml:space="preserve">Topology </w:t>
      </w:r>
      <w:r>
        <w:rPr>
          <w:lang w:eastAsia="zh-CN"/>
        </w:rPr>
        <w:t xml:space="preserve">2 with indoor </w:t>
      </w:r>
      <w:r w:rsidRPr="00206426">
        <w:t>Device</w:t>
      </w:r>
      <w:r>
        <w:rPr>
          <w:rFonts w:eastAsia="等线" w:hint="eastAsia"/>
          <w:lang w:eastAsia="zh-CN"/>
        </w:rPr>
        <w:t>,</w:t>
      </w:r>
      <w:r>
        <w:rPr>
          <w:rFonts w:eastAsia="等线"/>
          <w:lang w:eastAsia="zh-CN"/>
        </w:rPr>
        <w:t xml:space="preserve"> </w:t>
      </w:r>
      <w:r>
        <w:t xml:space="preserve">outdoor BS and </w:t>
      </w:r>
      <w:r w:rsidRPr="00E8315C">
        <w:rPr>
          <w:lang w:eastAsia="zh-CN"/>
        </w:rPr>
        <w:t>intermediate</w:t>
      </w:r>
      <w:r>
        <w:rPr>
          <w:lang w:eastAsia="zh-CN"/>
        </w:rPr>
        <w:t xml:space="preserve"> UE</w:t>
      </w:r>
      <w:r>
        <w:rPr>
          <w:rFonts w:hint="eastAsia"/>
        </w:rPr>
        <w:t>)</w:t>
      </w:r>
      <w:r w:rsidRPr="00E8315C">
        <w:rPr>
          <w:lang w:eastAsia="zh-CN"/>
        </w:rPr>
        <w:t xml:space="preserve"> will be studied</w:t>
      </w:r>
      <w:r>
        <w:rPr>
          <w:lang w:eastAsia="zh-CN"/>
        </w:rPr>
        <w:t>.</w:t>
      </w:r>
    </w:p>
    <w:p w14:paraId="27DBB071" w14:textId="77777777" w:rsidR="007A7F89" w:rsidRDefault="007A7F89" w:rsidP="00240D11">
      <w:pPr>
        <w:spacing w:after="100"/>
        <w:rPr>
          <w:lang w:eastAsia="zh-CN"/>
        </w:rPr>
      </w:pPr>
    </w:p>
    <w:p w14:paraId="782C98DE" w14:textId="5E42F887" w:rsidR="005219BE" w:rsidRDefault="00594633" w:rsidP="00240D11">
      <w:pPr>
        <w:spacing w:after="100"/>
        <w:rPr>
          <w:lang w:eastAsia="zh-CN"/>
        </w:rPr>
      </w:pPr>
      <w:r>
        <w:rPr>
          <w:lang w:eastAsia="zh-CN"/>
        </w:rPr>
        <w:t>During RAN1#116 meeting, the following</w:t>
      </w:r>
      <w:r w:rsidR="007B58F8">
        <w:rPr>
          <w:lang w:eastAsia="zh-CN"/>
        </w:rPr>
        <w:t xml:space="preserve"> </w:t>
      </w:r>
      <w:r w:rsidR="005219BE">
        <w:rPr>
          <w:lang w:eastAsia="zh-CN"/>
        </w:rPr>
        <w:t>terminologies are introduced</w:t>
      </w:r>
      <w:r w:rsidR="00E8315C">
        <w:rPr>
          <w:lang w:eastAsia="zh-CN"/>
        </w:rPr>
        <w:t xml:space="preserve"> for the</w:t>
      </w:r>
      <w:r w:rsidR="00E8315C" w:rsidRPr="00E8315C">
        <w:rPr>
          <w:lang w:eastAsia="zh-CN"/>
        </w:rPr>
        <w:t xml:space="preserve"> </w:t>
      </w:r>
      <w:r w:rsidR="00003BD4">
        <w:rPr>
          <w:lang w:eastAsia="zh-CN"/>
        </w:rPr>
        <w:t>t</w:t>
      </w:r>
      <w:r w:rsidR="00E8315C" w:rsidRPr="00E8315C">
        <w:rPr>
          <w:lang w:eastAsia="zh-CN"/>
        </w:rPr>
        <w:t>opologies</w:t>
      </w:r>
      <w:r w:rsidR="005219BE">
        <w:rPr>
          <w:lang w:eastAsia="zh-CN"/>
        </w:rPr>
        <w:t>:</w:t>
      </w:r>
    </w:p>
    <w:p w14:paraId="0B3CEEB0" w14:textId="0A4C46ED" w:rsidR="005219BE" w:rsidRPr="00003185" w:rsidRDefault="005219BE" w:rsidP="00681416">
      <w:pPr>
        <w:pStyle w:val="af3"/>
        <w:numPr>
          <w:ilvl w:val="0"/>
          <w:numId w:val="30"/>
        </w:numPr>
        <w:adjustRightInd w:val="0"/>
        <w:snapToGrid w:val="0"/>
        <w:spacing w:after="60"/>
        <w:contextualSpacing w:val="0"/>
        <w:rPr>
          <w:noProof/>
        </w:rPr>
      </w:pPr>
      <w:r w:rsidRPr="00003185">
        <w:rPr>
          <w:b/>
          <w:noProof/>
        </w:rPr>
        <w:t>D2R:</w:t>
      </w:r>
      <w:r w:rsidRPr="00003185">
        <w:rPr>
          <w:noProof/>
        </w:rPr>
        <w:t xml:space="preserve"> the link from Device to Reader (gNB or intermediate UE)</w:t>
      </w:r>
      <w:r w:rsidR="00003185" w:rsidRPr="00003185">
        <w:rPr>
          <w:noProof/>
        </w:rPr>
        <w:t xml:space="preserve"> with backscattering transmission</w:t>
      </w:r>
    </w:p>
    <w:p w14:paraId="1B9EDAB9" w14:textId="5965E39C" w:rsidR="005219BE" w:rsidRPr="00003185" w:rsidRDefault="005219BE" w:rsidP="00681416">
      <w:pPr>
        <w:pStyle w:val="af3"/>
        <w:numPr>
          <w:ilvl w:val="0"/>
          <w:numId w:val="30"/>
        </w:numPr>
        <w:adjustRightInd w:val="0"/>
        <w:snapToGrid w:val="0"/>
        <w:spacing w:after="60"/>
        <w:contextualSpacing w:val="0"/>
        <w:rPr>
          <w:noProof/>
        </w:rPr>
      </w:pPr>
      <w:r w:rsidRPr="00003185">
        <w:rPr>
          <w:b/>
          <w:noProof/>
        </w:rPr>
        <w:t xml:space="preserve">R2D: </w:t>
      </w:r>
      <w:r w:rsidRPr="00003185">
        <w:rPr>
          <w:noProof/>
        </w:rPr>
        <w:t>the link from Reader to Device</w:t>
      </w:r>
    </w:p>
    <w:p w14:paraId="2D7AC98B" w14:textId="5E1D55EB" w:rsidR="005219BE" w:rsidRDefault="005219BE" w:rsidP="00681416">
      <w:pPr>
        <w:pStyle w:val="af3"/>
        <w:numPr>
          <w:ilvl w:val="0"/>
          <w:numId w:val="30"/>
        </w:numPr>
        <w:adjustRightInd w:val="0"/>
        <w:snapToGrid w:val="0"/>
        <w:spacing w:after="60"/>
        <w:contextualSpacing w:val="0"/>
        <w:rPr>
          <w:noProof/>
        </w:rPr>
      </w:pPr>
      <w:r w:rsidRPr="00003185">
        <w:rPr>
          <w:b/>
          <w:noProof/>
        </w:rPr>
        <w:t xml:space="preserve">CW2D: </w:t>
      </w:r>
      <w:r w:rsidRPr="00003185">
        <w:rPr>
          <w:noProof/>
        </w:rPr>
        <w:t>the link from Carrier Wave node to Device</w:t>
      </w:r>
    </w:p>
    <w:p w14:paraId="69B169AE" w14:textId="73393487" w:rsidR="00B00229" w:rsidRDefault="00B00229" w:rsidP="00B00229">
      <w:pPr>
        <w:spacing w:after="100"/>
        <w:rPr>
          <w:lang w:eastAsia="zh-CN"/>
        </w:rPr>
      </w:pPr>
      <w:r>
        <w:rPr>
          <w:lang w:eastAsia="zh-CN"/>
        </w:rPr>
        <w:t xml:space="preserve">Some agreements related to </w:t>
      </w:r>
      <w:r w:rsidRPr="00B00229">
        <w:rPr>
          <w:lang w:eastAsia="zh-CN"/>
        </w:rPr>
        <w:t>frame structure and timing aspects</w:t>
      </w:r>
      <w:r w:rsidRPr="00CE594C">
        <w:rPr>
          <w:lang w:eastAsia="zh-CN"/>
        </w:rPr>
        <w:t xml:space="preserve"> for the different links </w:t>
      </w:r>
      <w:r>
        <w:rPr>
          <w:lang w:eastAsia="zh-CN"/>
        </w:rPr>
        <w:t xml:space="preserve">have </w:t>
      </w:r>
      <w:r w:rsidRPr="007B58F8">
        <w:rPr>
          <w:lang w:eastAsia="zh-CN"/>
        </w:rPr>
        <w:t>been made</w:t>
      </w:r>
      <w:r w:rsidR="00CE594C">
        <w:rPr>
          <w:lang w:eastAsia="zh-CN"/>
        </w:rPr>
        <w:t xml:space="preserve"> as below:</w:t>
      </w:r>
      <w:r>
        <w:rPr>
          <w:lang w:eastAsia="zh-CN"/>
        </w:rPr>
        <w:t xml:space="preserve"> </w:t>
      </w:r>
    </w:p>
    <w:tbl>
      <w:tblPr>
        <w:tblStyle w:val="ae"/>
        <w:tblW w:w="0" w:type="auto"/>
        <w:tblLook w:val="04A0" w:firstRow="1" w:lastRow="0" w:firstColumn="1" w:lastColumn="0" w:noHBand="0" w:noVBand="1"/>
      </w:tblPr>
      <w:tblGrid>
        <w:gridCol w:w="9629"/>
      </w:tblGrid>
      <w:tr w:rsidR="00B00229" w14:paraId="04E09893" w14:textId="77777777" w:rsidTr="00B00229">
        <w:tc>
          <w:tcPr>
            <w:tcW w:w="9629" w:type="dxa"/>
          </w:tcPr>
          <w:p w14:paraId="786CDC1A" w14:textId="46A07F95" w:rsidR="00B00229" w:rsidRPr="00B00229" w:rsidRDefault="00DF7D8F" w:rsidP="00B00229">
            <w:pPr>
              <w:spacing w:after="100"/>
              <w:rPr>
                <w:b/>
                <w:bCs/>
                <w:lang w:eastAsia="x-none"/>
              </w:rPr>
            </w:pPr>
            <w:hyperlink r:id="rId13" w:history="1">
              <w:r w:rsidR="00B00229">
                <w:rPr>
                  <w:rStyle w:val="af1"/>
                  <w:b/>
                  <w:bCs/>
                  <w:lang w:eastAsia="x-none"/>
                </w:rPr>
                <w:t>R1-2401541</w:t>
              </w:r>
            </w:hyperlink>
            <w:r w:rsidR="00B00229" w:rsidRPr="00CD0AA2">
              <w:rPr>
                <w:b/>
                <w:bCs/>
                <w:lang w:eastAsia="x-none"/>
              </w:rPr>
              <w:tab/>
              <w:t xml:space="preserve">FL summary #1 on frame structure and timing aspects for Rel-19 Ambient </w:t>
            </w:r>
            <w:proofErr w:type="spellStart"/>
            <w:r w:rsidR="00B00229" w:rsidRPr="00CD0AA2">
              <w:rPr>
                <w:b/>
                <w:bCs/>
                <w:lang w:eastAsia="x-none"/>
              </w:rPr>
              <w:t>IoT</w:t>
            </w:r>
            <w:proofErr w:type="spellEnd"/>
          </w:p>
          <w:p w14:paraId="0344D2B3" w14:textId="77777777" w:rsidR="00B00229" w:rsidRPr="00CD0AA2" w:rsidRDefault="00B00229" w:rsidP="00B00229">
            <w:pPr>
              <w:adjustRightInd w:val="0"/>
              <w:snapToGrid w:val="0"/>
              <w:spacing w:after="100"/>
              <w:rPr>
                <w:bCs/>
                <w:szCs w:val="20"/>
              </w:rPr>
            </w:pPr>
            <w:r w:rsidRPr="00CD0AA2">
              <w:rPr>
                <w:bCs/>
                <w:szCs w:val="20"/>
                <w:highlight w:val="green"/>
              </w:rPr>
              <w:t>Agreement</w:t>
            </w:r>
          </w:p>
          <w:p w14:paraId="0253DD3F" w14:textId="77777777" w:rsidR="00B00229" w:rsidRPr="00CD0AA2" w:rsidRDefault="00B00229" w:rsidP="00B00229">
            <w:pPr>
              <w:spacing w:after="100"/>
              <w:rPr>
                <w:szCs w:val="20"/>
                <w:lang w:eastAsia="x-none"/>
              </w:rPr>
            </w:pPr>
            <w:r w:rsidRPr="00CD0AA2">
              <w:rPr>
                <w:bCs/>
                <w:szCs w:val="20"/>
              </w:rPr>
              <w:t>From RAN1 perspective, at least when a response is expected from multiple devices that are intended to be identified, an A-</w:t>
            </w:r>
            <w:proofErr w:type="spellStart"/>
            <w:r w:rsidRPr="00CD0AA2">
              <w:rPr>
                <w:bCs/>
                <w:szCs w:val="20"/>
              </w:rPr>
              <w:t>IoT</w:t>
            </w:r>
            <w:proofErr w:type="spellEnd"/>
            <w:r w:rsidRPr="00CD0AA2">
              <w:rPr>
                <w:bCs/>
                <w:szCs w:val="20"/>
              </w:rPr>
              <w:t xml:space="preserve"> contention-based access procedure initiated by the reader is used.</w:t>
            </w:r>
          </w:p>
          <w:p w14:paraId="47EBDDE7" w14:textId="77777777" w:rsidR="00B00229" w:rsidRPr="00CD0AA2" w:rsidRDefault="00B00229" w:rsidP="00B00229">
            <w:pPr>
              <w:adjustRightInd w:val="0"/>
              <w:snapToGrid w:val="0"/>
              <w:spacing w:after="100"/>
              <w:rPr>
                <w:bCs/>
                <w:szCs w:val="20"/>
              </w:rPr>
            </w:pPr>
            <w:r w:rsidRPr="00CD0AA2">
              <w:rPr>
                <w:bCs/>
                <w:szCs w:val="20"/>
                <w:highlight w:val="green"/>
              </w:rPr>
              <w:t>Agreement</w:t>
            </w:r>
          </w:p>
          <w:p w14:paraId="3EACC3D4" w14:textId="77777777" w:rsidR="00B00229" w:rsidRPr="00CD0AA2" w:rsidRDefault="00B00229" w:rsidP="00B00229">
            <w:pPr>
              <w:adjustRightInd w:val="0"/>
              <w:snapToGrid w:val="0"/>
              <w:spacing w:after="100"/>
              <w:rPr>
                <w:bCs/>
                <w:szCs w:val="20"/>
              </w:rPr>
            </w:pPr>
            <w:r w:rsidRPr="00CD0AA2">
              <w:rPr>
                <w:bCs/>
                <w:szCs w:val="20"/>
              </w:rPr>
              <w:t>For A-</w:t>
            </w:r>
            <w:proofErr w:type="spellStart"/>
            <w:r w:rsidRPr="00CD0AA2">
              <w:rPr>
                <w:bCs/>
                <w:szCs w:val="20"/>
              </w:rPr>
              <w:t>IoT</w:t>
            </w:r>
            <w:proofErr w:type="spellEnd"/>
            <w:r w:rsidRPr="00CD0AA2">
              <w:rPr>
                <w:bCs/>
                <w:szCs w:val="20"/>
              </w:rPr>
              <w:t xml:space="preserve"> contention-based access procedure, at least slotted-ALOHA based access is studied.</w:t>
            </w:r>
          </w:p>
          <w:p w14:paraId="04E17EDA" w14:textId="77777777" w:rsidR="00B00229" w:rsidRPr="00CD0AA2" w:rsidRDefault="00B00229" w:rsidP="00B00229">
            <w:pPr>
              <w:adjustRightInd w:val="0"/>
              <w:snapToGrid w:val="0"/>
              <w:spacing w:after="100"/>
              <w:rPr>
                <w:bCs/>
              </w:rPr>
            </w:pPr>
            <w:r w:rsidRPr="00CD0AA2">
              <w:rPr>
                <w:bCs/>
                <w:highlight w:val="green"/>
              </w:rPr>
              <w:t>Agreement</w:t>
            </w:r>
          </w:p>
          <w:p w14:paraId="59CC14B6" w14:textId="77777777" w:rsidR="00B00229" w:rsidRPr="00CD0AA2" w:rsidRDefault="00B00229" w:rsidP="00B00229">
            <w:pPr>
              <w:adjustRightInd w:val="0"/>
              <w:snapToGrid w:val="0"/>
              <w:spacing w:after="100"/>
              <w:rPr>
                <w:bCs/>
              </w:rPr>
            </w:pPr>
            <w:r w:rsidRPr="00CD0AA2">
              <w:rPr>
                <w:bCs/>
              </w:rPr>
              <w:t>At least the following time domain frame structure is studied for A-</w:t>
            </w:r>
            <w:proofErr w:type="spellStart"/>
            <w:r w:rsidRPr="00CD0AA2">
              <w:rPr>
                <w:bCs/>
              </w:rPr>
              <w:t>IoT</w:t>
            </w:r>
            <w:proofErr w:type="spellEnd"/>
            <w:r w:rsidRPr="00CD0AA2">
              <w:rPr>
                <w:bCs/>
              </w:rPr>
              <w:t xml:space="preserve"> </w:t>
            </w:r>
            <w:r w:rsidRPr="00CD0AA2">
              <w:rPr>
                <w:bCs/>
                <w:szCs w:val="20"/>
              </w:rPr>
              <w:t>R2D</w:t>
            </w:r>
            <w:r w:rsidRPr="00CD0AA2" w:rsidDel="00B30D72">
              <w:rPr>
                <w:bCs/>
              </w:rPr>
              <w:t xml:space="preserve"> </w:t>
            </w:r>
            <w:r w:rsidRPr="00CD0AA2">
              <w:rPr>
                <w:bCs/>
              </w:rPr>
              <w:t xml:space="preserve">and </w:t>
            </w:r>
            <w:r w:rsidRPr="00CD0AA2">
              <w:rPr>
                <w:bCs/>
                <w:szCs w:val="20"/>
              </w:rPr>
              <w:t xml:space="preserve">D2R </w:t>
            </w:r>
            <w:r w:rsidRPr="00CD0AA2">
              <w:rPr>
                <w:bCs/>
              </w:rPr>
              <w:t>transmission.</w:t>
            </w:r>
          </w:p>
          <w:p w14:paraId="054367B5" w14:textId="77777777" w:rsidR="00B00229" w:rsidRPr="00CD0AA2" w:rsidRDefault="00B00229" w:rsidP="00681416">
            <w:pPr>
              <w:numPr>
                <w:ilvl w:val="0"/>
                <w:numId w:val="16"/>
              </w:numPr>
              <w:adjustRightInd w:val="0"/>
              <w:snapToGrid w:val="0"/>
              <w:spacing w:after="40" w:line="240" w:lineRule="auto"/>
              <w:ind w:left="568" w:hanging="284"/>
              <w:rPr>
                <w:bCs/>
                <w:szCs w:val="20"/>
              </w:rPr>
            </w:pPr>
            <w:r w:rsidRPr="00CD0AA2">
              <w:rPr>
                <w:bCs/>
                <w:szCs w:val="20"/>
              </w:rPr>
              <w:t>For R2D transmission,</w:t>
            </w:r>
          </w:p>
          <w:p w14:paraId="05EE3937" w14:textId="77777777" w:rsidR="00B00229" w:rsidRPr="00CD0AA2" w:rsidRDefault="00B00229" w:rsidP="00681416">
            <w:pPr>
              <w:numPr>
                <w:ilvl w:val="1"/>
                <w:numId w:val="16"/>
              </w:numPr>
              <w:adjustRightInd w:val="0"/>
              <w:snapToGrid w:val="0"/>
              <w:spacing w:after="40" w:line="240" w:lineRule="auto"/>
              <w:ind w:left="1094" w:hanging="357"/>
              <w:rPr>
                <w:bCs/>
                <w:szCs w:val="20"/>
                <w:lang w:eastAsia="zh-CN"/>
              </w:rPr>
            </w:pPr>
            <w:r w:rsidRPr="00CD0AA2">
              <w:rPr>
                <w:bCs/>
                <w:szCs w:val="20"/>
                <w:lang w:eastAsia="zh-CN"/>
              </w:rPr>
              <w:t>A R2D</w:t>
            </w:r>
            <w:r w:rsidRPr="00CD0AA2" w:rsidDel="00B30D72">
              <w:rPr>
                <w:bCs/>
                <w:szCs w:val="20"/>
                <w:lang w:eastAsia="zh-CN"/>
              </w:rPr>
              <w:t xml:space="preserve"> </w:t>
            </w:r>
            <w:r w:rsidRPr="00CD0AA2">
              <w:rPr>
                <w:bCs/>
                <w:szCs w:val="20"/>
                <w:lang w:eastAsia="zh-CN"/>
              </w:rPr>
              <w:t>timing acquisition signal (e.g. R2D</w:t>
            </w:r>
            <w:r w:rsidRPr="00CD0AA2" w:rsidDel="00B30D72">
              <w:rPr>
                <w:bCs/>
                <w:szCs w:val="20"/>
                <w:lang w:eastAsia="zh-CN"/>
              </w:rPr>
              <w:t xml:space="preserve"> </w:t>
            </w:r>
            <w:r w:rsidRPr="00CD0AA2">
              <w:rPr>
                <w:bCs/>
                <w:szCs w:val="20"/>
                <w:lang w:eastAsia="zh-CN"/>
              </w:rPr>
              <w:t>preamble) is included at least for timing acquisition and for indicating the start of the R2D</w:t>
            </w:r>
            <w:r w:rsidRPr="00CD0AA2" w:rsidDel="00B30D72">
              <w:rPr>
                <w:bCs/>
                <w:szCs w:val="20"/>
                <w:lang w:eastAsia="zh-CN"/>
              </w:rPr>
              <w:t xml:space="preserve"> </w:t>
            </w:r>
            <w:r w:rsidRPr="00CD0AA2">
              <w:rPr>
                <w:bCs/>
                <w:szCs w:val="20"/>
                <w:lang w:eastAsia="zh-CN"/>
              </w:rPr>
              <w:t>transmission in time domain.</w:t>
            </w:r>
          </w:p>
          <w:p w14:paraId="1F1597C6" w14:textId="77777777" w:rsidR="00B00229" w:rsidRPr="00CD0AA2" w:rsidRDefault="00B00229" w:rsidP="00681416">
            <w:pPr>
              <w:numPr>
                <w:ilvl w:val="0"/>
                <w:numId w:val="16"/>
              </w:numPr>
              <w:adjustRightInd w:val="0"/>
              <w:snapToGrid w:val="0"/>
              <w:spacing w:after="40" w:line="240" w:lineRule="auto"/>
              <w:ind w:left="568" w:hanging="284"/>
              <w:rPr>
                <w:bCs/>
                <w:szCs w:val="20"/>
              </w:rPr>
            </w:pPr>
            <w:r w:rsidRPr="00B00229">
              <w:rPr>
                <w:bCs/>
                <w:szCs w:val="20"/>
              </w:rPr>
              <w:t xml:space="preserve">For </w:t>
            </w:r>
            <w:r w:rsidRPr="00CD0AA2">
              <w:rPr>
                <w:bCs/>
                <w:szCs w:val="20"/>
              </w:rPr>
              <w:t>D2R transmission</w:t>
            </w:r>
            <w:r w:rsidRPr="00B00229">
              <w:rPr>
                <w:bCs/>
                <w:szCs w:val="20"/>
              </w:rPr>
              <w:t>,</w:t>
            </w:r>
          </w:p>
          <w:p w14:paraId="1A6C4187" w14:textId="77777777" w:rsidR="00B00229" w:rsidRPr="00CD0AA2" w:rsidRDefault="00B00229" w:rsidP="00681416">
            <w:pPr>
              <w:numPr>
                <w:ilvl w:val="1"/>
                <w:numId w:val="16"/>
              </w:numPr>
              <w:adjustRightInd w:val="0"/>
              <w:snapToGrid w:val="0"/>
              <w:spacing w:after="40" w:line="240" w:lineRule="auto"/>
              <w:ind w:left="1094" w:hanging="357"/>
              <w:rPr>
                <w:bCs/>
                <w:szCs w:val="20"/>
                <w:lang w:eastAsia="zh-CN"/>
              </w:rPr>
            </w:pPr>
            <w:r w:rsidRPr="00CD0AA2">
              <w:rPr>
                <w:bCs/>
                <w:szCs w:val="20"/>
                <w:lang w:eastAsia="zh-CN"/>
              </w:rPr>
              <w:t>A D2R timing acquisition signal (e.g. D2R preamble) is included at least for timing acquisition and for indicating the start of the D2R transmission in time domain.</w:t>
            </w:r>
          </w:p>
          <w:p w14:paraId="461A8D2B" w14:textId="77777777" w:rsidR="00B00229" w:rsidRPr="00CD0AA2" w:rsidRDefault="00B00229" w:rsidP="00681416">
            <w:pPr>
              <w:numPr>
                <w:ilvl w:val="0"/>
                <w:numId w:val="16"/>
              </w:numPr>
              <w:adjustRightInd w:val="0"/>
              <w:snapToGrid w:val="0"/>
              <w:spacing w:after="40" w:line="240" w:lineRule="auto"/>
              <w:ind w:left="568" w:hanging="284"/>
              <w:rPr>
                <w:bCs/>
                <w:szCs w:val="20"/>
              </w:rPr>
            </w:pPr>
            <w:r w:rsidRPr="00CD0AA2">
              <w:rPr>
                <w:bCs/>
                <w:szCs w:val="20"/>
              </w:rPr>
              <w:t xml:space="preserve">FFS other necessary component(s), e.g. </w:t>
            </w:r>
            <w:proofErr w:type="spellStart"/>
            <w:r w:rsidRPr="00CD0AA2">
              <w:rPr>
                <w:bCs/>
                <w:szCs w:val="20"/>
              </w:rPr>
              <w:t>midamble</w:t>
            </w:r>
            <w:proofErr w:type="spellEnd"/>
            <w:r w:rsidRPr="00CD0AA2">
              <w:rPr>
                <w:bCs/>
                <w:szCs w:val="20"/>
              </w:rPr>
              <w:t xml:space="preserve">, </w:t>
            </w:r>
            <w:proofErr w:type="spellStart"/>
            <w:r w:rsidRPr="00CD0AA2">
              <w:rPr>
                <w:bCs/>
                <w:szCs w:val="20"/>
              </w:rPr>
              <w:t>postamble</w:t>
            </w:r>
            <w:proofErr w:type="spellEnd"/>
            <w:r w:rsidRPr="00CD0AA2">
              <w:rPr>
                <w:bCs/>
                <w:szCs w:val="20"/>
              </w:rPr>
              <w:t>, periodic sync signal, control fields, guard period</w:t>
            </w:r>
          </w:p>
          <w:p w14:paraId="43A6CA79" w14:textId="04525D78" w:rsidR="00B00229" w:rsidRPr="00DA5071" w:rsidRDefault="00DF7D8F" w:rsidP="00B00229">
            <w:pPr>
              <w:spacing w:after="100"/>
              <w:rPr>
                <w:bCs/>
                <w:lang w:eastAsia="x-none"/>
              </w:rPr>
            </w:pPr>
            <w:hyperlink r:id="rId14" w:history="1">
              <w:r w:rsidR="00B00229">
                <w:rPr>
                  <w:rStyle w:val="af1"/>
                  <w:b/>
                  <w:lang w:eastAsia="x-none"/>
                </w:rPr>
                <w:t>R1-2401789</w:t>
              </w:r>
            </w:hyperlink>
            <w:r w:rsidR="00B00229" w:rsidRPr="00DA5071">
              <w:rPr>
                <w:b/>
                <w:lang w:eastAsia="x-none"/>
              </w:rPr>
              <w:tab/>
              <w:t xml:space="preserve">FL summary #2 on frame structure and timing aspects for Rel-19 Ambient </w:t>
            </w:r>
            <w:proofErr w:type="spellStart"/>
            <w:r w:rsidR="00B00229" w:rsidRPr="00DA5071">
              <w:rPr>
                <w:b/>
                <w:lang w:eastAsia="x-none"/>
              </w:rPr>
              <w:t>IoT</w:t>
            </w:r>
            <w:proofErr w:type="spellEnd"/>
          </w:p>
          <w:p w14:paraId="70B25421" w14:textId="77777777" w:rsidR="00B00229" w:rsidRPr="00DA5071" w:rsidRDefault="00B00229" w:rsidP="00B00229">
            <w:pPr>
              <w:adjustRightInd w:val="0"/>
              <w:snapToGrid w:val="0"/>
              <w:spacing w:after="100"/>
              <w:rPr>
                <w:bCs/>
                <w:lang w:eastAsia="zh-CN"/>
              </w:rPr>
            </w:pPr>
            <w:r w:rsidRPr="00DA5071">
              <w:rPr>
                <w:bCs/>
                <w:highlight w:val="green"/>
                <w:lang w:eastAsia="zh-CN"/>
              </w:rPr>
              <w:lastRenderedPageBreak/>
              <w:t>Agreement</w:t>
            </w:r>
          </w:p>
          <w:p w14:paraId="24F562E5" w14:textId="77777777" w:rsidR="00B00229" w:rsidRPr="00DA5071" w:rsidRDefault="00B00229" w:rsidP="00B00229">
            <w:pPr>
              <w:adjustRightInd w:val="0"/>
              <w:snapToGrid w:val="0"/>
              <w:spacing w:after="100"/>
              <w:rPr>
                <w:bCs/>
                <w:lang w:eastAsia="zh-CN"/>
              </w:rPr>
            </w:pPr>
            <w:r w:rsidRPr="00DA5071">
              <w:rPr>
                <w:bCs/>
                <w:lang w:eastAsia="zh-CN"/>
              </w:rPr>
              <w:t>For further discussion, the following terminologies are used for A-</w:t>
            </w:r>
            <w:proofErr w:type="spellStart"/>
            <w:r w:rsidRPr="00DA5071">
              <w:rPr>
                <w:bCs/>
                <w:lang w:eastAsia="zh-CN"/>
              </w:rPr>
              <w:t>IoT</w:t>
            </w:r>
            <w:proofErr w:type="spellEnd"/>
            <w:r w:rsidRPr="00DA5071">
              <w:rPr>
                <w:bCs/>
                <w:lang w:eastAsia="zh-CN"/>
              </w:rPr>
              <w:t xml:space="preserve"> for studying </w:t>
            </w:r>
            <w:r w:rsidRPr="00DA5071">
              <w:rPr>
                <w:bCs/>
                <w:szCs w:val="20"/>
              </w:rPr>
              <w:t>processing time aspects</w:t>
            </w:r>
            <w:r w:rsidRPr="00DA5071">
              <w:rPr>
                <w:bCs/>
                <w:lang w:eastAsia="zh-CN"/>
              </w:rPr>
              <w:t>:</w:t>
            </w:r>
          </w:p>
          <w:p w14:paraId="74DFC1A8" w14:textId="77777777" w:rsidR="00B00229" w:rsidRPr="00DA5071" w:rsidRDefault="00B00229" w:rsidP="00681416">
            <w:pPr>
              <w:numPr>
                <w:ilvl w:val="0"/>
                <w:numId w:val="16"/>
              </w:numPr>
              <w:adjustRightInd w:val="0"/>
              <w:snapToGrid w:val="0"/>
              <w:spacing w:after="40" w:line="240" w:lineRule="auto"/>
              <w:ind w:left="568" w:hanging="284"/>
              <w:rPr>
                <w:bCs/>
                <w:lang w:eastAsia="x-none"/>
              </w:rPr>
            </w:pPr>
            <w:r w:rsidRPr="00DA5071">
              <w:rPr>
                <w:bCs/>
                <w:szCs w:val="20"/>
              </w:rPr>
              <w:t>T</w:t>
            </w:r>
            <w:r w:rsidRPr="00DA5071">
              <w:rPr>
                <w:bCs/>
                <w:szCs w:val="20"/>
                <w:vertAlign w:val="subscript"/>
              </w:rPr>
              <w:t>R2D_min</w:t>
            </w:r>
            <w:r w:rsidRPr="00DA5071">
              <w:rPr>
                <w:bCs/>
                <w:szCs w:val="20"/>
              </w:rPr>
              <w:t xml:space="preserve">: Minimum Time between a R2D transmission and the corresponding D2R transmission following it. </w:t>
            </w:r>
          </w:p>
          <w:p w14:paraId="47153B66" w14:textId="77777777" w:rsidR="00B00229" w:rsidRPr="00DA5071" w:rsidRDefault="00B00229" w:rsidP="00681416">
            <w:pPr>
              <w:numPr>
                <w:ilvl w:val="0"/>
                <w:numId w:val="16"/>
              </w:numPr>
              <w:adjustRightInd w:val="0"/>
              <w:snapToGrid w:val="0"/>
              <w:spacing w:after="40" w:line="240" w:lineRule="auto"/>
              <w:ind w:left="568" w:hanging="284"/>
              <w:rPr>
                <w:bCs/>
                <w:lang w:eastAsia="x-none"/>
              </w:rPr>
            </w:pPr>
            <w:r w:rsidRPr="00DA5071">
              <w:rPr>
                <w:bCs/>
                <w:szCs w:val="20"/>
              </w:rPr>
              <w:t>T</w:t>
            </w:r>
            <w:r w:rsidRPr="00DA5071">
              <w:rPr>
                <w:bCs/>
                <w:szCs w:val="20"/>
                <w:vertAlign w:val="subscript"/>
              </w:rPr>
              <w:t>D2R_min</w:t>
            </w:r>
            <w:r w:rsidRPr="00DA5071">
              <w:rPr>
                <w:rFonts w:eastAsia="等线"/>
                <w:bCs/>
                <w:szCs w:val="20"/>
                <w:lang w:eastAsia="zh-CN"/>
              </w:rPr>
              <w:t xml:space="preserve">: </w:t>
            </w:r>
            <w:r w:rsidRPr="00DA5071">
              <w:rPr>
                <w:bCs/>
                <w:szCs w:val="20"/>
              </w:rPr>
              <w:t>Minimum Time between a D2R transmission and the corresponding R2D transmission following it.</w:t>
            </w:r>
          </w:p>
          <w:p w14:paraId="14948B27" w14:textId="77777777" w:rsidR="00B00229" w:rsidRPr="00DA5071" w:rsidRDefault="00B00229" w:rsidP="00681416">
            <w:pPr>
              <w:numPr>
                <w:ilvl w:val="0"/>
                <w:numId w:val="16"/>
              </w:numPr>
              <w:adjustRightInd w:val="0"/>
              <w:snapToGrid w:val="0"/>
              <w:spacing w:after="40" w:line="240" w:lineRule="auto"/>
              <w:ind w:left="568" w:hanging="284"/>
              <w:rPr>
                <w:bCs/>
                <w:szCs w:val="20"/>
              </w:rPr>
            </w:pPr>
            <w:r w:rsidRPr="00DA5071">
              <w:rPr>
                <w:bCs/>
                <w:szCs w:val="20"/>
              </w:rPr>
              <w:t>T</w:t>
            </w:r>
            <w:r w:rsidRPr="00DA5071">
              <w:rPr>
                <w:bCs/>
                <w:szCs w:val="20"/>
                <w:vertAlign w:val="subscript"/>
              </w:rPr>
              <w:t>R2D_R2D_min</w:t>
            </w:r>
            <w:r w:rsidRPr="00DA5071">
              <w:rPr>
                <w:bCs/>
                <w:szCs w:val="20"/>
              </w:rPr>
              <w:t>: Minimum Time between two different consecutive R2D transmissions to the same A-</w:t>
            </w:r>
            <w:proofErr w:type="spellStart"/>
            <w:r w:rsidRPr="00DA5071">
              <w:rPr>
                <w:bCs/>
                <w:szCs w:val="20"/>
              </w:rPr>
              <w:t>IoT</w:t>
            </w:r>
            <w:proofErr w:type="spellEnd"/>
            <w:r w:rsidRPr="00DA5071">
              <w:rPr>
                <w:bCs/>
                <w:szCs w:val="20"/>
              </w:rPr>
              <w:t xml:space="preserve"> device. </w:t>
            </w:r>
          </w:p>
          <w:p w14:paraId="21AB1B81" w14:textId="77777777" w:rsidR="00B00229" w:rsidRPr="00DA5071" w:rsidRDefault="00B00229" w:rsidP="00681416">
            <w:pPr>
              <w:numPr>
                <w:ilvl w:val="0"/>
                <w:numId w:val="16"/>
              </w:numPr>
              <w:adjustRightInd w:val="0"/>
              <w:snapToGrid w:val="0"/>
              <w:spacing w:after="40" w:line="240" w:lineRule="auto"/>
              <w:ind w:left="568" w:hanging="284"/>
              <w:rPr>
                <w:bCs/>
                <w:szCs w:val="20"/>
              </w:rPr>
            </w:pPr>
            <w:r w:rsidRPr="00DA5071">
              <w:rPr>
                <w:bCs/>
                <w:szCs w:val="20"/>
              </w:rPr>
              <w:t>T</w:t>
            </w:r>
            <w:r w:rsidRPr="00DA5071">
              <w:rPr>
                <w:bCs/>
                <w:szCs w:val="20"/>
                <w:vertAlign w:val="subscript"/>
              </w:rPr>
              <w:t>D2R_D2R_min</w:t>
            </w:r>
            <w:r w:rsidRPr="00DA5071">
              <w:rPr>
                <w:bCs/>
                <w:szCs w:val="20"/>
              </w:rPr>
              <w:t>: Minimum Time between two different consecutive D2R transmissions from the same A-</w:t>
            </w:r>
            <w:proofErr w:type="spellStart"/>
            <w:r w:rsidRPr="00DA5071">
              <w:rPr>
                <w:bCs/>
                <w:szCs w:val="20"/>
              </w:rPr>
              <w:t>IoT</w:t>
            </w:r>
            <w:proofErr w:type="spellEnd"/>
            <w:r w:rsidRPr="00DA5071">
              <w:rPr>
                <w:bCs/>
                <w:szCs w:val="20"/>
              </w:rPr>
              <w:t xml:space="preserve"> device.</w:t>
            </w:r>
          </w:p>
          <w:p w14:paraId="3C4AF084" w14:textId="77777777" w:rsidR="00B00229" w:rsidRPr="00DA5071" w:rsidRDefault="00B00229" w:rsidP="00681416">
            <w:pPr>
              <w:numPr>
                <w:ilvl w:val="0"/>
                <w:numId w:val="16"/>
              </w:numPr>
              <w:adjustRightInd w:val="0"/>
              <w:snapToGrid w:val="0"/>
              <w:spacing w:after="40" w:line="240" w:lineRule="auto"/>
              <w:ind w:left="568" w:hanging="284"/>
              <w:rPr>
                <w:bCs/>
                <w:szCs w:val="20"/>
              </w:rPr>
            </w:pPr>
            <w:r w:rsidRPr="00DA5071">
              <w:rPr>
                <w:rFonts w:eastAsia="等线"/>
                <w:bCs/>
                <w:szCs w:val="20"/>
                <w:lang w:eastAsia="zh-CN"/>
              </w:rPr>
              <w:t xml:space="preserve">The study should consider </w:t>
            </w:r>
            <w:r w:rsidRPr="00DA5071">
              <w:rPr>
                <w:bCs/>
                <w:szCs w:val="20"/>
                <w:lang w:eastAsia="zh-CN"/>
              </w:rPr>
              <w:t>at least following aspects</w:t>
            </w:r>
            <w:r w:rsidRPr="00DA5071">
              <w:rPr>
                <w:rFonts w:eastAsia="等线"/>
                <w:bCs/>
                <w:szCs w:val="20"/>
                <w:lang w:eastAsia="zh-CN"/>
              </w:rPr>
              <w:t xml:space="preserve"> </w:t>
            </w:r>
          </w:p>
          <w:p w14:paraId="21F9CAD3" w14:textId="77777777" w:rsidR="00B00229" w:rsidRPr="00DA5071" w:rsidRDefault="00B00229" w:rsidP="00681416">
            <w:pPr>
              <w:numPr>
                <w:ilvl w:val="1"/>
                <w:numId w:val="16"/>
              </w:numPr>
              <w:adjustRightInd w:val="0"/>
              <w:snapToGrid w:val="0"/>
              <w:spacing w:after="40" w:line="240" w:lineRule="auto"/>
              <w:ind w:left="1094" w:hanging="357"/>
              <w:rPr>
                <w:bCs/>
                <w:szCs w:val="20"/>
                <w:lang w:eastAsia="zh-CN"/>
              </w:rPr>
            </w:pPr>
            <w:r w:rsidRPr="00DA5071">
              <w:rPr>
                <w:bCs/>
                <w:szCs w:val="20"/>
                <w:lang w:eastAsia="zh-CN"/>
              </w:rPr>
              <w:t>Implementation restrictions for the existing BS/UE</w:t>
            </w:r>
          </w:p>
          <w:p w14:paraId="06E6D673" w14:textId="77777777" w:rsidR="00B00229" w:rsidRPr="00DA5071" w:rsidRDefault="00B00229" w:rsidP="00681416">
            <w:pPr>
              <w:numPr>
                <w:ilvl w:val="1"/>
                <w:numId w:val="16"/>
              </w:numPr>
              <w:adjustRightInd w:val="0"/>
              <w:snapToGrid w:val="0"/>
              <w:spacing w:after="40" w:line="240" w:lineRule="auto"/>
              <w:ind w:left="1094" w:hanging="357"/>
              <w:rPr>
                <w:bCs/>
                <w:szCs w:val="20"/>
                <w:lang w:eastAsia="zh-CN"/>
              </w:rPr>
            </w:pPr>
            <w:r w:rsidRPr="00DA5071">
              <w:rPr>
                <w:rFonts w:eastAsia="等线"/>
                <w:bCs/>
                <w:szCs w:val="20"/>
                <w:lang w:eastAsia="zh-CN"/>
              </w:rPr>
              <w:t>[</w:t>
            </w:r>
            <w:r w:rsidRPr="00DA5071">
              <w:rPr>
                <w:bCs/>
                <w:szCs w:val="20"/>
                <w:lang w:eastAsia="zh-CN"/>
              </w:rPr>
              <w:t>Processing time is common or different for different A-</w:t>
            </w:r>
            <w:proofErr w:type="spellStart"/>
            <w:r w:rsidRPr="00DA5071">
              <w:rPr>
                <w:bCs/>
                <w:szCs w:val="20"/>
                <w:lang w:eastAsia="zh-CN"/>
              </w:rPr>
              <w:t>IoT</w:t>
            </w:r>
            <w:proofErr w:type="spellEnd"/>
            <w:r w:rsidRPr="00DA5071">
              <w:rPr>
                <w:bCs/>
                <w:szCs w:val="20"/>
                <w:lang w:eastAsia="zh-CN"/>
              </w:rPr>
              <w:t xml:space="preserve"> devices]</w:t>
            </w:r>
          </w:p>
          <w:p w14:paraId="60BDAC6D" w14:textId="77777777" w:rsidR="00B00229" w:rsidRPr="00DA5071" w:rsidRDefault="00B00229" w:rsidP="00681416">
            <w:pPr>
              <w:numPr>
                <w:ilvl w:val="1"/>
                <w:numId w:val="16"/>
              </w:numPr>
              <w:adjustRightInd w:val="0"/>
              <w:snapToGrid w:val="0"/>
              <w:spacing w:after="40" w:line="240" w:lineRule="auto"/>
              <w:ind w:left="1094" w:hanging="357"/>
              <w:rPr>
                <w:bCs/>
                <w:szCs w:val="20"/>
                <w:lang w:eastAsia="zh-CN"/>
              </w:rPr>
            </w:pPr>
            <w:r w:rsidRPr="00DA5071">
              <w:rPr>
                <w:bCs/>
                <w:szCs w:val="20"/>
                <w:lang w:eastAsia="zh-CN"/>
              </w:rPr>
              <w:t xml:space="preserve">[Processing time for different traffic types/command types (e.g. DT or DO-DTT) and/or different use case (e.g., Inventory or Command)] </w:t>
            </w:r>
          </w:p>
          <w:p w14:paraId="10256000" w14:textId="21CA0496" w:rsidR="00B00229" w:rsidRPr="00B00229" w:rsidRDefault="00B00229" w:rsidP="00681416">
            <w:pPr>
              <w:numPr>
                <w:ilvl w:val="0"/>
                <w:numId w:val="16"/>
              </w:numPr>
              <w:adjustRightInd w:val="0"/>
              <w:snapToGrid w:val="0"/>
              <w:spacing w:after="40" w:line="240" w:lineRule="auto"/>
              <w:ind w:left="568" w:hanging="284"/>
              <w:rPr>
                <w:rFonts w:eastAsia="等线"/>
                <w:lang w:eastAsia="zh-CN"/>
              </w:rPr>
            </w:pPr>
            <w:r w:rsidRPr="00B00229">
              <w:rPr>
                <w:bCs/>
                <w:szCs w:val="20"/>
              </w:rPr>
              <w:t>FFS other timing aspects</w:t>
            </w:r>
          </w:p>
        </w:tc>
      </w:tr>
    </w:tbl>
    <w:p w14:paraId="60C5CE1E" w14:textId="377687FF" w:rsidR="0093648C" w:rsidRPr="007B58F8" w:rsidRDefault="005219BE" w:rsidP="00B00229">
      <w:pPr>
        <w:spacing w:before="100" w:after="100"/>
        <w:rPr>
          <w:lang w:eastAsia="zh-CN"/>
        </w:rPr>
      </w:pPr>
      <w:r>
        <w:rPr>
          <w:lang w:eastAsia="zh-CN"/>
        </w:rPr>
        <w:lastRenderedPageBreak/>
        <w:t xml:space="preserve">Moreover, some </w:t>
      </w:r>
      <w:r w:rsidR="007B58F8">
        <w:rPr>
          <w:lang w:eastAsia="zh-CN"/>
        </w:rPr>
        <w:t xml:space="preserve">agreements have </w:t>
      </w:r>
      <w:r w:rsidR="007B58F8" w:rsidRPr="007B58F8">
        <w:rPr>
          <w:lang w:eastAsia="zh-CN"/>
        </w:rPr>
        <w:t>been made for CW transmission, with considerations on topologies and spectrum etc</w:t>
      </w:r>
      <w:r w:rsidR="009804F6">
        <w:rPr>
          <w:lang w:eastAsia="zh-CN"/>
        </w:rPr>
        <w:t>.</w:t>
      </w:r>
      <w:r>
        <w:rPr>
          <w:lang w:eastAsia="zh-CN"/>
        </w:rPr>
        <w:t xml:space="preserve"> as below:</w:t>
      </w:r>
      <w:r w:rsidR="00594633">
        <w:rPr>
          <w:lang w:eastAsia="zh-CN"/>
        </w:rPr>
        <w:t xml:space="preserve"> </w:t>
      </w:r>
    </w:p>
    <w:tbl>
      <w:tblPr>
        <w:tblStyle w:val="ae"/>
        <w:tblW w:w="0" w:type="auto"/>
        <w:tblLook w:val="04A0" w:firstRow="1" w:lastRow="0" w:firstColumn="1" w:lastColumn="0" w:noHBand="0" w:noVBand="1"/>
      </w:tblPr>
      <w:tblGrid>
        <w:gridCol w:w="9629"/>
      </w:tblGrid>
      <w:tr w:rsidR="007B58F8" w14:paraId="65DC121C" w14:textId="77777777" w:rsidTr="007B58F8">
        <w:tc>
          <w:tcPr>
            <w:tcW w:w="9629" w:type="dxa"/>
          </w:tcPr>
          <w:p w14:paraId="1FA912AC" w14:textId="630EA410" w:rsidR="007B58F8" w:rsidRPr="00D251B1" w:rsidRDefault="00DF7D8F" w:rsidP="007B58F8">
            <w:pPr>
              <w:spacing w:after="120"/>
              <w:rPr>
                <w:b/>
                <w:bCs/>
                <w:szCs w:val="20"/>
                <w:lang w:eastAsia="x-none"/>
              </w:rPr>
            </w:pPr>
            <w:hyperlink r:id="rId15" w:history="1">
              <w:r w:rsidR="007B58F8">
                <w:rPr>
                  <w:rStyle w:val="af1"/>
                  <w:b/>
                  <w:bCs/>
                  <w:szCs w:val="20"/>
                  <w:lang w:eastAsia="x-none"/>
                </w:rPr>
                <w:t>R1-2401788</w:t>
              </w:r>
            </w:hyperlink>
            <w:r w:rsidR="007B58F8" w:rsidRPr="00D251B1">
              <w:rPr>
                <w:b/>
                <w:bCs/>
                <w:szCs w:val="20"/>
                <w:lang w:eastAsia="x-none"/>
              </w:rPr>
              <w:tab/>
              <w:t>FL summary#2 on CW waveform characteristics for A-</w:t>
            </w:r>
            <w:proofErr w:type="spellStart"/>
            <w:r w:rsidR="007B58F8" w:rsidRPr="00D251B1">
              <w:rPr>
                <w:b/>
                <w:bCs/>
                <w:szCs w:val="20"/>
                <w:lang w:eastAsia="x-none"/>
              </w:rPr>
              <w:t>IoT</w:t>
            </w:r>
            <w:proofErr w:type="spellEnd"/>
            <w:r w:rsidR="007B58F8" w:rsidRPr="00D251B1">
              <w:rPr>
                <w:b/>
                <w:bCs/>
                <w:szCs w:val="20"/>
                <w:lang w:eastAsia="x-none"/>
              </w:rPr>
              <w:tab/>
            </w:r>
          </w:p>
          <w:p w14:paraId="4B613812" w14:textId="77777777" w:rsidR="007B58F8" w:rsidRPr="00D251B1" w:rsidRDefault="007B58F8" w:rsidP="007B58F8">
            <w:pPr>
              <w:spacing w:after="100"/>
              <w:rPr>
                <w:szCs w:val="20"/>
              </w:rPr>
            </w:pPr>
            <w:r w:rsidRPr="00D251B1">
              <w:rPr>
                <w:szCs w:val="20"/>
                <w:highlight w:val="green"/>
              </w:rPr>
              <w:t>Agreement</w:t>
            </w:r>
          </w:p>
          <w:p w14:paraId="6BB0F336" w14:textId="77777777" w:rsidR="007B58F8" w:rsidRPr="00D251B1" w:rsidRDefault="007B58F8" w:rsidP="007B58F8">
            <w:pPr>
              <w:spacing w:after="100"/>
              <w:rPr>
                <w:szCs w:val="20"/>
              </w:rPr>
            </w:pPr>
            <w:r w:rsidRPr="00D251B1">
              <w:rPr>
                <w:szCs w:val="20"/>
              </w:rPr>
              <w:t>For R19 A-</w:t>
            </w:r>
            <w:proofErr w:type="spellStart"/>
            <w:r w:rsidRPr="00D251B1">
              <w:rPr>
                <w:szCs w:val="20"/>
              </w:rPr>
              <w:t>IoT</w:t>
            </w:r>
            <w:proofErr w:type="spellEnd"/>
            <w:r w:rsidRPr="00D251B1">
              <w:rPr>
                <w:szCs w:val="20"/>
              </w:rPr>
              <w:t xml:space="preserve"> study item, at least single-tone unmodulated sinusoid waveform is a candidate waveform for carrier wave for D2R backscattering.</w:t>
            </w:r>
          </w:p>
          <w:p w14:paraId="10286063" w14:textId="77777777" w:rsidR="007B58F8" w:rsidRPr="00D251B1" w:rsidRDefault="007B58F8" w:rsidP="007B58F8">
            <w:pPr>
              <w:spacing w:after="100"/>
              <w:rPr>
                <w:szCs w:val="20"/>
              </w:rPr>
            </w:pPr>
            <w:r w:rsidRPr="00D251B1">
              <w:rPr>
                <w:szCs w:val="20"/>
                <w:highlight w:val="green"/>
              </w:rPr>
              <w:t>Agreement</w:t>
            </w:r>
          </w:p>
          <w:p w14:paraId="780681B7" w14:textId="77777777" w:rsidR="007B58F8" w:rsidRPr="00D251B1" w:rsidRDefault="007B58F8" w:rsidP="007B58F8">
            <w:pPr>
              <w:spacing w:after="100"/>
              <w:rPr>
                <w:szCs w:val="20"/>
              </w:rPr>
            </w:pPr>
            <w:r w:rsidRPr="00D251B1">
              <w:rPr>
                <w:szCs w:val="20"/>
              </w:rPr>
              <w:t>For R19 A-</w:t>
            </w:r>
            <w:proofErr w:type="spellStart"/>
            <w:r w:rsidRPr="00D251B1">
              <w:rPr>
                <w:szCs w:val="20"/>
              </w:rPr>
              <w:t>IoT</w:t>
            </w:r>
            <w:proofErr w:type="spellEnd"/>
            <w:r w:rsidRPr="00D251B1">
              <w:rPr>
                <w:szCs w:val="20"/>
              </w:rPr>
              <w:t xml:space="preserve"> study item, multi-tone waveforms for carrier wave for D2R backscattering can be studied.</w:t>
            </w:r>
          </w:p>
          <w:p w14:paraId="4022C852" w14:textId="77777777" w:rsidR="007B58F8" w:rsidRPr="00D251B1" w:rsidRDefault="007B58F8" w:rsidP="007B58F8">
            <w:pPr>
              <w:spacing w:after="100"/>
              <w:rPr>
                <w:szCs w:val="20"/>
                <w:highlight w:val="green"/>
              </w:rPr>
            </w:pPr>
            <w:r w:rsidRPr="00D251B1">
              <w:rPr>
                <w:szCs w:val="20"/>
                <w:highlight w:val="green"/>
              </w:rPr>
              <w:t>Agreement</w:t>
            </w:r>
          </w:p>
          <w:p w14:paraId="116BD43F" w14:textId="77777777" w:rsidR="007B58F8" w:rsidRPr="00D251B1" w:rsidRDefault="007B58F8" w:rsidP="007B58F8">
            <w:pPr>
              <w:spacing w:after="100"/>
              <w:rPr>
                <w:szCs w:val="20"/>
                <w:highlight w:val="yellow"/>
              </w:rPr>
            </w:pPr>
            <w:r w:rsidRPr="00D251B1">
              <w:rPr>
                <w:szCs w:val="20"/>
              </w:rPr>
              <w:t xml:space="preserve">For the case that D2R backscattering is transmitted in the same carrier as CW for D2R backscattering, and for topology 1, the following cases for CW transmission </w:t>
            </w:r>
            <w:r w:rsidRPr="00D251B1">
              <w:rPr>
                <w:szCs w:val="20"/>
                <w:lang w:eastAsia="zh-CN"/>
              </w:rPr>
              <w:t>are</w:t>
            </w:r>
            <w:r w:rsidRPr="00D251B1">
              <w:rPr>
                <w:szCs w:val="20"/>
              </w:rPr>
              <w:t xml:space="preserve"> studied.</w:t>
            </w:r>
          </w:p>
          <w:p w14:paraId="70BA4249" w14:textId="77777777" w:rsidR="007B58F8" w:rsidRPr="00A07B7B" w:rsidRDefault="007B58F8" w:rsidP="00681416">
            <w:pPr>
              <w:pStyle w:val="af3"/>
              <w:numPr>
                <w:ilvl w:val="0"/>
                <w:numId w:val="12"/>
              </w:numPr>
              <w:overflowPunct w:val="0"/>
              <w:autoSpaceDE w:val="0"/>
              <w:autoSpaceDN w:val="0"/>
              <w:adjustRightInd w:val="0"/>
              <w:spacing w:after="100" w:line="240" w:lineRule="auto"/>
              <w:textAlignment w:val="baseline"/>
              <w:rPr>
                <w:lang w:eastAsia="zh-CN"/>
              </w:rPr>
            </w:pPr>
            <w:r w:rsidRPr="00A07B7B">
              <w:rPr>
                <w:lang w:eastAsia="zh-CN"/>
              </w:rPr>
              <w:t xml:space="preserve">Case 1-1: </w:t>
            </w:r>
            <w:r w:rsidRPr="00A07B7B">
              <w:t>CW is transmitted from inside the topology, transmitted in DL spectrum</w:t>
            </w:r>
          </w:p>
          <w:p w14:paraId="348DDCB6" w14:textId="77777777" w:rsidR="007B58F8" w:rsidRPr="00A07B7B" w:rsidRDefault="007B58F8" w:rsidP="00681416">
            <w:pPr>
              <w:pStyle w:val="af3"/>
              <w:numPr>
                <w:ilvl w:val="0"/>
                <w:numId w:val="12"/>
              </w:numPr>
              <w:overflowPunct w:val="0"/>
              <w:autoSpaceDE w:val="0"/>
              <w:autoSpaceDN w:val="0"/>
              <w:adjustRightInd w:val="0"/>
              <w:spacing w:after="100" w:line="240" w:lineRule="auto"/>
              <w:textAlignment w:val="baseline"/>
            </w:pPr>
            <w:r w:rsidRPr="00A07B7B">
              <w:t>Case 1-2: CW is transmitted from inside the topology, transmitted in UL spectrum</w:t>
            </w:r>
          </w:p>
          <w:p w14:paraId="41590510" w14:textId="77777777" w:rsidR="007B58F8" w:rsidRPr="00A07B7B" w:rsidRDefault="007B58F8" w:rsidP="00681416">
            <w:pPr>
              <w:pStyle w:val="af3"/>
              <w:numPr>
                <w:ilvl w:val="0"/>
                <w:numId w:val="12"/>
              </w:numPr>
              <w:overflowPunct w:val="0"/>
              <w:autoSpaceDE w:val="0"/>
              <w:autoSpaceDN w:val="0"/>
              <w:adjustRightInd w:val="0"/>
              <w:spacing w:after="100" w:line="240" w:lineRule="auto"/>
              <w:textAlignment w:val="baseline"/>
            </w:pPr>
            <w:r w:rsidRPr="00A07B7B">
              <w:t>Case 1-4: CW is transmitted from outside the topology, transmitted in UL spectrum</w:t>
            </w:r>
          </w:p>
          <w:p w14:paraId="0F241394" w14:textId="77777777" w:rsidR="007B58F8" w:rsidRPr="00D251B1" w:rsidRDefault="007B58F8" w:rsidP="007B58F8">
            <w:pPr>
              <w:spacing w:after="100"/>
              <w:rPr>
                <w:szCs w:val="20"/>
                <w:highlight w:val="green"/>
              </w:rPr>
            </w:pPr>
            <w:r w:rsidRPr="00D251B1">
              <w:rPr>
                <w:szCs w:val="20"/>
                <w:highlight w:val="green"/>
              </w:rPr>
              <w:t>Agreement</w:t>
            </w:r>
          </w:p>
          <w:p w14:paraId="760FC34B" w14:textId="77777777" w:rsidR="007B58F8" w:rsidRPr="00D251B1" w:rsidRDefault="007B58F8" w:rsidP="007B58F8">
            <w:pPr>
              <w:spacing w:after="100"/>
              <w:rPr>
                <w:szCs w:val="20"/>
                <w:highlight w:val="yellow"/>
              </w:rPr>
            </w:pPr>
            <w:r w:rsidRPr="00D251B1">
              <w:rPr>
                <w:szCs w:val="20"/>
              </w:rPr>
              <w:t>For the case that D2R backscattering is transmitted in the same carrier as CW for D2R backscattering, and for topology 2, the following cases for CW transmission are studied.</w:t>
            </w:r>
          </w:p>
          <w:p w14:paraId="55C40CBB" w14:textId="77777777" w:rsidR="007B58F8" w:rsidRPr="00D251B1" w:rsidRDefault="007B58F8" w:rsidP="00681416">
            <w:pPr>
              <w:pStyle w:val="af3"/>
              <w:numPr>
                <w:ilvl w:val="0"/>
                <w:numId w:val="13"/>
              </w:numPr>
              <w:overflowPunct w:val="0"/>
              <w:autoSpaceDE w:val="0"/>
              <w:autoSpaceDN w:val="0"/>
              <w:adjustRightInd w:val="0"/>
              <w:spacing w:after="180" w:line="240" w:lineRule="auto"/>
              <w:textAlignment w:val="baseline"/>
            </w:pPr>
            <w:r w:rsidRPr="00D251B1">
              <w:t>Case 2-2: CW is transmitted from inside the topology (i.e., intermediate UE), transmitted in UL spectrum</w:t>
            </w:r>
          </w:p>
          <w:p w14:paraId="5D293EC5" w14:textId="77777777" w:rsidR="007B58F8" w:rsidRPr="00D251B1" w:rsidRDefault="007B58F8" w:rsidP="00681416">
            <w:pPr>
              <w:pStyle w:val="af3"/>
              <w:numPr>
                <w:ilvl w:val="0"/>
                <w:numId w:val="13"/>
              </w:numPr>
              <w:overflowPunct w:val="0"/>
              <w:autoSpaceDE w:val="0"/>
              <w:autoSpaceDN w:val="0"/>
              <w:adjustRightInd w:val="0"/>
              <w:spacing w:after="180" w:line="240" w:lineRule="auto"/>
              <w:textAlignment w:val="baseline"/>
            </w:pPr>
            <w:r w:rsidRPr="00D251B1">
              <w:rPr>
                <w:lang w:eastAsia="zh-CN"/>
              </w:rPr>
              <w:t xml:space="preserve">Case 2-3: </w:t>
            </w:r>
            <w:r w:rsidRPr="00D251B1">
              <w:t xml:space="preserve">CW is transmitted from outside the topology, transmitted in DL spectrum </w:t>
            </w:r>
          </w:p>
          <w:p w14:paraId="343B669B" w14:textId="797D9D76" w:rsidR="007B58F8" w:rsidRDefault="007B58F8" w:rsidP="00681416">
            <w:pPr>
              <w:pStyle w:val="af3"/>
              <w:numPr>
                <w:ilvl w:val="0"/>
                <w:numId w:val="13"/>
              </w:numPr>
              <w:overflowPunct w:val="0"/>
              <w:autoSpaceDE w:val="0"/>
              <w:autoSpaceDN w:val="0"/>
              <w:adjustRightInd w:val="0"/>
              <w:spacing w:after="100" w:line="240" w:lineRule="auto"/>
              <w:ind w:left="714" w:hanging="357"/>
              <w:textAlignment w:val="baseline"/>
            </w:pPr>
            <w:r w:rsidRPr="00D251B1">
              <w:t>Case 2-4: CW is transmitted from outside the topology, transmitted in UL spectrum</w:t>
            </w:r>
          </w:p>
        </w:tc>
      </w:tr>
    </w:tbl>
    <w:p w14:paraId="26031AD8" w14:textId="15183F52" w:rsidR="0093648C" w:rsidRDefault="006A4166" w:rsidP="007B58F8">
      <w:pPr>
        <w:spacing w:before="120" w:after="120"/>
        <w:rPr>
          <w:rFonts w:eastAsia="等线"/>
          <w:lang w:eastAsia="zh-CN"/>
        </w:rPr>
      </w:pPr>
      <w:r>
        <w:rPr>
          <w:rFonts w:eastAsia="等线"/>
          <w:lang w:eastAsia="zh-CN"/>
        </w:rPr>
        <w:t>Furthermore, f</w:t>
      </w:r>
      <w:r w:rsidR="007B58F8" w:rsidRPr="007B58F8">
        <w:rPr>
          <w:rFonts w:eastAsia="等线"/>
          <w:lang w:eastAsia="zh-CN"/>
        </w:rPr>
        <w:t>or Topology</w:t>
      </w:r>
      <w:r w:rsidR="007B58F8">
        <w:rPr>
          <w:rFonts w:eastAsia="等线"/>
          <w:lang w:eastAsia="zh-CN"/>
        </w:rPr>
        <w:t xml:space="preserve"> 1, the following transmission modes will be studied:</w:t>
      </w:r>
    </w:p>
    <w:tbl>
      <w:tblPr>
        <w:tblStyle w:val="ae"/>
        <w:tblW w:w="0" w:type="auto"/>
        <w:tblLook w:val="04A0" w:firstRow="1" w:lastRow="0" w:firstColumn="1" w:lastColumn="0" w:noHBand="0" w:noVBand="1"/>
      </w:tblPr>
      <w:tblGrid>
        <w:gridCol w:w="3209"/>
        <w:gridCol w:w="3210"/>
        <w:gridCol w:w="3210"/>
      </w:tblGrid>
      <w:tr w:rsidR="006A4166" w14:paraId="3BE5DE0B" w14:textId="77777777" w:rsidTr="003B5E96">
        <w:tc>
          <w:tcPr>
            <w:tcW w:w="3209" w:type="dxa"/>
          </w:tcPr>
          <w:p w14:paraId="47B5C0BC" w14:textId="23C88568" w:rsidR="006A4166" w:rsidRPr="00A07B7B" w:rsidRDefault="006A4166" w:rsidP="00A07B7B">
            <w:pPr>
              <w:adjustRightInd w:val="0"/>
              <w:snapToGrid w:val="0"/>
              <w:spacing w:after="60"/>
              <w:jc w:val="center"/>
              <w:rPr>
                <w:b/>
              </w:rPr>
            </w:pPr>
            <w:r w:rsidRPr="005A0B51">
              <w:rPr>
                <w:b/>
              </w:rPr>
              <w:t>Case 1-1</w:t>
            </w:r>
          </w:p>
        </w:tc>
        <w:tc>
          <w:tcPr>
            <w:tcW w:w="3210" w:type="dxa"/>
          </w:tcPr>
          <w:p w14:paraId="2910C0D4" w14:textId="6691B2C4" w:rsidR="006A4166" w:rsidRPr="00A07B7B" w:rsidRDefault="006A4166" w:rsidP="00A07B7B">
            <w:pPr>
              <w:spacing w:after="60"/>
              <w:jc w:val="center"/>
              <w:rPr>
                <w:rFonts w:eastAsia="等线"/>
                <w:b/>
                <w:szCs w:val="20"/>
                <w:lang w:eastAsia="zh-CN"/>
              </w:rPr>
            </w:pPr>
            <w:r>
              <w:rPr>
                <w:b/>
                <w:szCs w:val="20"/>
                <w:lang w:eastAsia="zh-CN"/>
              </w:rPr>
              <w:t>Case 1-2</w:t>
            </w:r>
          </w:p>
        </w:tc>
        <w:tc>
          <w:tcPr>
            <w:tcW w:w="3210" w:type="dxa"/>
          </w:tcPr>
          <w:p w14:paraId="5FC8F82E" w14:textId="1E38D1B8" w:rsidR="006A4166" w:rsidRPr="00A07B7B" w:rsidRDefault="006A4166" w:rsidP="00A07B7B">
            <w:pPr>
              <w:spacing w:after="60"/>
              <w:jc w:val="center"/>
              <w:rPr>
                <w:rFonts w:eastAsia="等线"/>
                <w:b/>
                <w:szCs w:val="20"/>
                <w:lang w:eastAsia="zh-CN"/>
              </w:rPr>
            </w:pPr>
            <w:r>
              <w:rPr>
                <w:b/>
                <w:szCs w:val="20"/>
                <w:lang w:eastAsia="zh-CN"/>
              </w:rPr>
              <w:t>Case 1-4</w:t>
            </w:r>
          </w:p>
        </w:tc>
      </w:tr>
      <w:tr w:rsidR="006A4166" w14:paraId="1C86558F" w14:textId="77777777" w:rsidTr="003B5E96">
        <w:tc>
          <w:tcPr>
            <w:tcW w:w="3209" w:type="dxa"/>
          </w:tcPr>
          <w:p w14:paraId="7C8423F5" w14:textId="77777777" w:rsidR="006A4166" w:rsidRDefault="006A4166" w:rsidP="003B5E96">
            <w:pPr>
              <w:spacing w:after="20"/>
              <w:jc w:val="center"/>
            </w:pPr>
            <w:r>
              <w:rPr>
                <w:noProof/>
                <w:szCs w:val="20"/>
                <w:lang w:eastAsia="zh-CN"/>
              </w:rPr>
              <w:drawing>
                <wp:inline distT="0" distB="0" distL="0" distR="0" wp14:anchorId="688CFDED" wp14:editId="03F66908">
                  <wp:extent cx="1365194" cy="717733"/>
                  <wp:effectExtent l="0" t="0" r="6985"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1482782" cy="779553"/>
                          </a:xfrm>
                          <a:prstGeom prst="rect">
                            <a:avLst/>
                          </a:prstGeom>
                        </pic:spPr>
                      </pic:pic>
                    </a:graphicData>
                  </a:graphic>
                </wp:inline>
              </w:drawing>
            </w:r>
          </w:p>
          <w:p w14:paraId="746477A5" w14:textId="77777777" w:rsidR="006A4166" w:rsidRDefault="006A4166" w:rsidP="003B5E96">
            <w:pPr>
              <w:spacing w:after="20"/>
              <w:jc w:val="center"/>
            </w:pPr>
            <w:r>
              <w:rPr>
                <w:noProof/>
                <w:szCs w:val="20"/>
                <w:lang w:eastAsia="zh-CN"/>
              </w:rPr>
              <w:drawing>
                <wp:inline distT="0" distB="0" distL="0" distR="0" wp14:anchorId="1F281C05" wp14:editId="0B7D9E59">
                  <wp:extent cx="1290577" cy="599770"/>
                  <wp:effectExtent l="0" t="0" r="508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1418898" cy="659405"/>
                          </a:xfrm>
                          <a:prstGeom prst="rect">
                            <a:avLst/>
                          </a:prstGeom>
                        </pic:spPr>
                      </pic:pic>
                    </a:graphicData>
                  </a:graphic>
                </wp:inline>
              </w:drawing>
            </w:r>
          </w:p>
        </w:tc>
        <w:tc>
          <w:tcPr>
            <w:tcW w:w="3210" w:type="dxa"/>
          </w:tcPr>
          <w:p w14:paraId="4D4EE8B5" w14:textId="77777777" w:rsidR="006A4166" w:rsidRDefault="006A4166" w:rsidP="003B5E96">
            <w:pPr>
              <w:jc w:val="center"/>
            </w:pPr>
            <w:r>
              <w:rPr>
                <w:noProof/>
                <w:szCs w:val="20"/>
                <w:lang w:eastAsia="zh-CN"/>
              </w:rPr>
              <w:drawing>
                <wp:inline distT="0" distB="0" distL="0" distR="0" wp14:anchorId="65DAAA8B" wp14:editId="10CD9188">
                  <wp:extent cx="1391015" cy="680053"/>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1484942" cy="725973"/>
                          </a:xfrm>
                          <a:prstGeom prst="rect">
                            <a:avLst/>
                          </a:prstGeom>
                        </pic:spPr>
                      </pic:pic>
                    </a:graphicData>
                  </a:graphic>
                </wp:inline>
              </w:drawing>
            </w:r>
          </w:p>
          <w:p w14:paraId="674233A7" w14:textId="77777777" w:rsidR="006A4166" w:rsidRDefault="006A4166" w:rsidP="003B5E96"/>
        </w:tc>
        <w:tc>
          <w:tcPr>
            <w:tcW w:w="3210" w:type="dxa"/>
          </w:tcPr>
          <w:p w14:paraId="71C48DF1" w14:textId="77777777" w:rsidR="006A4166" w:rsidRDefault="006A4166" w:rsidP="003B5E96">
            <w:pPr>
              <w:jc w:val="center"/>
            </w:pPr>
            <w:r>
              <w:rPr>
                <w:noProof/>
                <w:szCs w:val="20"/>
                <w:lang w:eastAsia="zh-CN"/>
              </w:rPr>
              <w:drawing>
                <wp:inline distT="0" distB="0" distL="0" distR="0" wp14:anchorId="3954CBA0" wp14:editId="2ED18E3A">
                  <wp:extent cx="1154110" cy="1244278"/>
                  <wp:effectExtent l="0" t="0" r="825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1244375" cy="1341595"/>
                          </a:xfrm>
                          <a:prstGeom prst="rect">
                            <a:avLst/>
                          </a:prstGeom>
                        </pic:spPr>
                      </pic:pic>
                    </a:graphicData>
                  </a:graphic>
                </wp:inline>
              </w:drawing>
            </w:r>
          </w:p>
        </w:tc>
      </w:tr>
    </w:tbl>
    <w:p w14:paraId="168A4E6F" w14:textId="2DC398E0" w:rsidR="006A4166" w:rsidRPr="007B58F8" w:rsidRDefault="006A4166" w:rsidP="007B58F8">
      <w:pPr>
        <w:spacing w:before="120" w:after="120"/>
        <w:rPr>
          <w:rFonts w:eastAsia="等线"/>
          <w:lang w:eastAsia="zh-CN"/>
        </w:rPr>
      </w:pPr>
      <w:r w:rsidRPr="007B58F8">
        <w:rPr>
          <w:rFonts w:eastAsia="等线"/>
          <w:lang w:eastAsia="zh-CN"/>
        </w:rPr>
        <w:t>For Topology</w:t>
      </w:r>
      <w:r>
        <w:rPr>
          <w:rFonts w:eastAsia="等线"/>
          <w:lang w:eastAsia="zh-CN"/>
        </w:rPr>
        <w:t xml:space="preserve"> 2, the following transmission modes will be studied:</w:t>
      </w:r>
    </w:p>
    <w:tbl>
      <w:tblPr>
        <w:tblStyle w:val="ae"/>
        <w:tblW w:w="0" w:type="auto"/>
        <w:tblLook w:val="04A0" w:firstRow="1" w:lastRow="0" w:firstColumn="1" w:lastColumn="0" w:noHBand="0" w:noVBand="1"/>
      </w:tblPr>
      <w:tblGrid>
        <w:gridCol w:w="3209"/>
        <w:gridCol w:w="3210"/>
        <w:gridCol w:w="3210"/>
      </w:tblGrid>
      <w:tr w:rsidR="00240D11" w:rsidRPr="00240D11" w14:paraId="4AA5BD1A" w14:textId="77777777" w:rsidTr="007B58F8">
        <w:tc>
          <w:tcPr>
            <w:tcW w:w="3209" w:type="dxa"/>
          </w:tcPr>
          <w:p w14:paraId="59587504" w14:textId="542DBDA9" w:rsidR="005A0B51" w:rsidRPr="00A07B7B" w:rsidRDefault="00240D11" w:rsidP="00A07B7B">
            <w:pPr>
              <w:spacing w:after="60"/>
              <w:jc w:val="center"/>
              <w:rPr>
                <w:rFonts w:eastAsia="等线"/>
                <w:b/>
                <w:szCs w:val="20"/>
                <w:lang w:eastAsia="zh-CN"/>
              </w:rPr>
            </w:pPr>
            <w:r w:rsidRPr="00240D11">
              <w:rPr>
                <w:b/>
                <w:szCs w:val="20"/>
                <w:lang w:eastAsia="zh-CN"/>
              </w:rPr>
              <w:t>Case 2-2</w:t>
            </w:r>
          </w:p>
        </w:tc>
        <w:tc>
          <w:tcPr>
            <w:tcW w:w="3210" w:type="dxa"/>
          </w:tcPr>
          <w:p w14:paraId="318DEFF3" w14:textId="7467B88B" w:rsidR="005A0B51" w:rsidRPr="00A07B7B" w:rsidRDefault="00240D11" w:rsidP="00A07B7B">
            <w:pPr>
              <w:spacing w:after="60"/>
              <w:jc w:val="center"/>
              <w:rPr>
                <w:rFonts w:eastAsia="等线"/>
                <w:b/>
                <w:szCs w:val="20"/>
                <w:lang w:eastAsia="zh-CN"/>
              </w:rPr>
            </w:pPr>
            <w:r w:rsidRPr="00240D11">
              <w:rPr>
                <w:b/>
                <w:szCs w:val="20"/>
                <w:lang w:eastAsia="zh-CN"/>
              </w:rPr>
              <w:t>Case 2-3</w:t>
            </w:r>
          </w:p>
        </w:tc>
        <w:tc>
          <w:tcPr>
            <w:tcW w:w="3210" w:type="dxa"/>
          </w:tcPr>
          <w:p w14:paraId="2D3AFA6C" w14:textId="528C0977" w:rsidR="005A0B51" w:rsidRPr="00A07B7B" w:rsidRDefault="00240D11" w:rsidP="00A07B7B">
            <w:pPr>
              <w:spacing w:after="60"/>
              <w:jc w:val="center"/>
              <w:rPr>
                <w:rFonts w:eastAsia="等线"/>
                <w:b/>
                <w:szCs w:val="20"/>
                <w:lang w:eastAsia="zh-CN"/>
              </w:rPr>
            </w:pPr>
            <w:r w:rsidRPr="00240D11">
              <w:rPr>
                <w:b/>
                <w:szCs w:val="20"/>
                <w:lang w:eastAsia="zh-CN"/>
              </w:rPr>
              <w:t>Case 2-4</w:t>
            </w:r>
          </w:p>
        </w:tc>
      </w:tr>
      <w:tr w:rsidR="00240D11" w14:paraId="387D550D" w14:textId="77777777" w:rsidTr="007B58F8">
        <w:tc>
          <w:tcPr>
            <w:tcW w:w="3209" w:type="dxa"/>
          </w:tcPr>
          <w:p w14:paraId="2D3CA68C" w14:textId="77777777" w:rsidR="00240D11" w:rsidRDefault="00240D11" w:rsidP="007B58F8">
            <w:pPr>
              <w:jc w:val="center"/>
            </w:pPr>
            <w:r>
              <w:rPr>
                <w:noProof/>
                <w:szCs w:val="20"/>
                <w:lang w:eastAsia="zh-CN"/>
              </w:rPr>
              <w:lastRenderedPageBreak/>
              <w:drawing>
                <wp:inline distT="0" distB="0" distL="0" distR="0" wp14:anchorId="74FEF9FC" wp14:editId="4546D10A">
                  <wp:extent cx="1669415" cy="547370"/>
                  <wp:effectExtent l="0" t="0" r="6985"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0"/>
                          <a:stretch>
                            <a:fillRect/>
                          </a:stretch>
                        </pic:blipFill>
                        <pic:spPr>
                          <a:xfrm>
                            <a:off x="0" y="0"/>
                            <a:ext cx="1669415" cy="547370"/>
                          </a:xfrm>
                          <a:prstGeom prst="rect">
                            <a:avLst/>
                          </a:prstGeom>
                        </pic:spPr>
                      </pic:pic>
                    </a:graphicData>
                  </a:graphic>
                </wp:inline>
              </w:drawing>
            </w:r>
          </w:p>
          <w:p w14:paraId="4532950C" w14:textId="0ACE1284" w:rsidR="00240D11" w:rsidRPr="00D251B1" w:rsidRDefault="00240D11" w:rsidP="005219BE">
            <w:pPr>
              <w:spacing w:after="20"/>
              <w:jc w:val="center"/>
            </w:pPr>
            <w:r>
              <w:rPr>
                <w:noProof/>
                <w:szCs w:val="20"/>
                <w:lang w:eastAsia="zh-CN"/>
              </w:rPr>
              <w:drawing>
                <wp:inline distT="0" distB="0" distL="0" distR="0" wp14:anchorId="1EA91AA3" wp14:editId="13054A23">
                  <wp:extent cx="1220936" cy="567405"/>
                  <wp:effectExtent l="0" t="0" r="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1277752" cy="593809"/>
                          </a:xfrm>
                          <a:prstGeom prst="rect">
                            <a:avLst/>
                          </a:prstGeom>
                        </pic:spPr>
                      </pic:pic>
                    </a:graphicData>
                  </a:graphic>
                </wp:inline>
              </w:drawing>
            </w:r>
          </w:p>
        </w:tc>
        <w:tc>
          <w:tcPr>
            <w:tcW w:w="3210" w:type="dxa"/>
          </w:tcPr>
          <w:p w14:paraId="408CD62F" w14:textId="1A292066" w:rsidR="00240D11" w:rsidRPr="00D251B1" w:rsidRDefault="00240D11" w:rsidP="00240D11">
            <w:pPr>
              <w:jc w:val="center"/>
            </w:pPr>
            <w:r>
              <w:rPr>
                <w:noProof/>
                <w:szCs w:val="20"/>
                <w:lang w:eastAsia="zh-CN"/>
              </w:rPr>
              <w:drawing>
                <wp:inline distT="0" distB="0" distL="0" distR="0" wp14:anchorId="36CC9A6F" wp14:editId="74C875D6">
                  <wp:extent cx="1862455" cy="1144270"/>
                  <wp:effectExtent l="0" t="0" r="444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1862455" cy="1144270"/>
                          </a:xfrm>
                          <a:prstGeom prst="rect">
                            <a:avLst/>
                          </a:prstGeom>
                        </pic:spPr>
                      </pic:pic>
                    </a:graphicData>
                  </a:graphic>
                </wp:inline>
              </w:drawing>
            </w:r>
          </w:p>
        </w:tc>
        <w:tc>
          <w:tcPr>
            <w:tcW w:w="3210" w:type="dxa"/>
          </w:tcPr>
          <w:p w14:paraId="7601A755" w14:textId="52936DA0" w:rsidR="00240D11" w:rsidRDefault="00240D11" w:rsidP="00240D11">
            <w:pPr>
              <w:tabs>
                <w:tab w:val="left" w:pos="957"/>
              </w:tabs>
              <w:rPr>
                <w:noProof/>
                <w:szCs w:val="20"/>
                <w:lang w:eastAsia="zh-CN"/>
              </w:rPr>
            </w:pPr>
            <w:r>
              <w:rPr>
                <w:noProof/>
                <w:szCs w:val="20"/>
                <w:lang w:eastAsia="zh-CN"/>
              </w:rPr>
              <w:drawing>
                <wp:inline distT="0" distB="0" distL="0" distR="0" wp14:anchorId="7CE17295" wp14:editId="70AC6525">
                  <wp:extent cx="1815462" cy="1099595"/>
                  <wp:effectExtent l="0" t="0" r="0"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2"/>
                          <a:stretch>
                            <a:fillRect/>
                          </a:stretch>
                        </pic:blipFill>
                        <pic:spPr>
                          <a:xfrm>
                            <a:off x="0" y="0"/>
                            <a:ext cx="1815462" cy="1099595"/>
                          </a:xfrm>
                          <a:prstGeom prst="rect">
                            <a:avLst/>
                          </a:prstGeom>
                        </pic:spPr>
                      </pic:pic>
                    </a:graphicData>
                  </a:graphic>
                </wp:inline>
              </w:drawing>
            </w:r>
          </w:p>
        </w:tc>
      </w:tr>
    </w:tbl>
    <w:p w14:paraId="7E3FC091" w14:textId="6ADE2006" w:rsidR="000A71BF" w:rsidRDefault="00CE594C" w:rsidP="007A7F89">
      <w:pPr>
        <w:spacing w:before="100" w:after="100"/>
        <w:rPr>
          <w:lang w:eastAsia="zh-CN"/>
        </w:rPr>
      </w:pPr>
      <w:r>
        <w:rPr>
          <w:lang w:eastAsia="zh-CN"/>
        </w:rPr>
        <w:t xml:space="preserve">It can be seen that RAN1 tries to give unified physical layer </w:t>
      </w:r>
      <w:r w:rsidRPr="00CE594C">
        <w:rPr>
          <w:lang w:eastAsia="zh-CN"/>
        </w:rPr>
        <w:t>design</w:t>
      </w:r>
      <w:r>
        <w:rPr>
          <w:lang w:eastAsia="zh-CN"/>
        </w:rPr>
        <w:t xml:space="preserve"> and </w:t>
      </w:r>
      <w:r w:rsidRPr="00CE594C">
        <w:rPr>
          <w:lang w:eastAsia="zh-CN"/>
        </w:rPr>
        <w:t xml:space="preserve">performance metrics </w:t>
      </w:r>
      <w:r>
        <w:rPr>
          <w:lang w:eastAsia="zh-CN"/>
        </w:rPr>
        <w:t>for</w:t>
      </w:r>
      <w:r w:rsidRPr="00CE594C">
        <w:rPr>
          <w:lang w:eastAsia="zh-CN"/>
        </w:rPr>
        <w:t xml:space="preserve"> the air interface</w:t>
      </w:r>
      <w:r>
        <w:rPr>
          <w:lang w:eastAsia="zh-CN"/>
        </w:rPr>
        <w:t xml:space="preserve"> (e.g., D2R and R2D)</w:t>
      </w:r>
      <w:r w:rsidRPr="00CE594C">
        <w:rPr>
          <w:lang w:eastAsia="zh-CN"/>
        </w:rPr>
        <w:t xml:space="preserve">, regardless of whether the peer node is </w:t>
      </w:r>
      <w:r w:rsidRPr="00003185">
        <w:rPr>
          <w:noProof/>
        </w:rPr>
        <w:t>gNB or intermediate UE</w:t>
      </w:r>
      <w:r w:rsidR="005406EC">
        <w:rPr>
          <w:noProof/>
        </w:rPr>
        <w:t xml:space="preserve"> (</w:t>
      </w:r>
      <w:r w:rsidR="005406EC">
        <w:rPr>
          <w:lang w:eastAsia="zh-CN"/>
        </w:rPr>
        <w:t>h</w:t>
      </w:r>
      <w:r w:rsidR="005406EC" w:rsidRPr="009D04E3">
        <w:rPr>
          <w:lang w:eastAsia="zh-CN"/>
        </w:rPr>
        <w:t>ereinafter referred to as</w:t>
      </w:r>
      <w:r w:rsidR="005406EC">
        <w:rPr>
          <w:lang w:eastAsia="zh-CN"/>
        </w:rPr>
        <w:t xml:space="preserve"> IN-UE</w:t>
      </w:r>
      <w:r w:rsidR="005406EC">
        <w:rPr>
          <w:noProof/>
        </w:rPr>
        <w:t>)</w:t>
      </w:r>
      <w:r>
        <w:rPr>
          <w:lang w:eastAsia="zh-CN"/>
        </w:rPr>
        <w:t xml:space="preserve">. </w:t>
      </w:r>
      <w:r w:rsidR="00C81BB0">
        <w:rPr>
          <w:lang w:eastAsia="zh-CN"/>
        </w:rPr>
        <w:t>So a</w:t>
      </w:r>
      <w:r>
        <w:rPr>
          <w:lang w:eastAsia="zh-CN"/>
        </w:rPr>
        <w:t xml:space="preserve"> unified air interface </w:t>
      </w:r>
      <w:r w:rsidR="00A07B7B">
        <w:rPr>
          <w:lang w:eastAsia="zh-CN"/>
        </w:rPr>
        <w:t xml:space="preserve">for different </w:t>
      </w:r>
      <w:r w:rsidR="0073620E">
        <w:t xml:space="preserve">topologies </w:t>
      </w:r>
      <w:r>
        <w:rPr>
          <w:lang w:eastAsia="zh-CN"/>
        </w:rPr>
        <w:t>would also be the target of RAN2 discussion.</w:t>
      </w:r>
      <w:r w:rsidR="00BF60BB">
        <w:rPr>
          <w:lang w:eastAsia="zh-CN"/>
        </w:rPr>
        <w:t xml:space="preserve"> </w:t>
      </w:r>
    </w:p>
    <w:p w14:paraId="64FBFCD6" w14:textId="1EB2C949" w:rsidR="00CE594C" w:rsidRDefault="00BF60BB" w:rsidP="007A7F89">
      <w:pPr>
        <w:spacing w:before="100" w:after="100"/>
        <w:rPr>
          <w:lang w:eastAsia="zh-CN"/>
        </w:rPr>
      </w:pPr>
      <w:r>
        <w:rPr>
          <w:lang w:eastAsia="zh-CN"/>
        </w:rPr>
        <w:t xml:space="preserve">RAN1 also have much discussion on the </w:t>
      </w:r>
      <w:r w:rsidRPr="00D251B1">
        <w:t>CW</w:t>
      </w:r>
      <w:r>
        <w:t xml:space="preserve"> chara</w:t>
      </w:r>
      <w:r>
        <w:rPr>
          <w:lang w:eastAsia="zh-CN"/>
        </w:rPr>
        <w:t xml:space="preserve">cteristics. From RAN2 </w:t>
      </w:r>
      <w:r w:rsidR="000A71BF">
        <w:rPr>
          <w:lang w:eastAsia="zh-CN"/>
        </w:rPr>
        <w:t>perspective</w:t>
      </w:r>
      <w:r>
        <w:rPr>
          <w:lang w:eastAsia="zh-CN"/>
        </w:rPr>
        <w:t>, we tend to think</w:t>
      </w:r>
      <w:r w:rsidR="000A71BF">
        <w:rPr>
          <w:lang w:eastAsia="zh-CN"/>
        </w:rPr>
        <w:t xml:space="preserve"> that</w:t>
      </w:r>
      <w:r>
        <w:rPr>
          <w:lang w:eastAsia="zh-CN"/>
        </w:rPr>
        <w:t xml:space="preserve"> it’s better to avoid the impacts of CW on the signaling procedures</w:t>
      </w:r>
      <w:r w:rsidR="000A71BF">
        <w:rPr>
          <w:lang w:eastAsia="zh-CN"/>
        </w:rPr>
        <w:t>, but</w:t>
      </w:r>
      <w:r w:rsidR="000A71BF" w:rsidRPr="000A71BF">
        <w:rPr>
          <w:lang w:eastAsia="zh-CN"/>
        </w:rPr>
        <w:t xml:space="preserve"> the location of CW provision (inside or outside the topology) may have some impacts on the </w:t>
      </w:r>
      <w:r w:rsidR="0073620E">
        <w:rPr>
          <w:lang w:eastAsia="zh-CN"/>
        </w:rPr>
        <w:t xml:space="preserve">detailed </w:t>
      </w:r>
      <w:r w:rsidR="000A71BF" w:rsidRPr="000A71BF">
        <w:rPr>
          <w:lang w:eastAsia="zh-CN"/>
        </w:rPr>
        <w:t>discussion</w:t>
      </w:r>
      <w:r w:rsidR="0073620E">
        <w:rPr>
          <w:lang w:eastAsia="zh-CN"/>
        </w:rPr>
        <w:t>, e.g.,</w:t>
      </w:r>
      <w:r w:rsidR="000A71BF" w:rsidRPr="000A71BF">
        <w:rPr>
          <w:lang w:eastAsia="zh-CN"/>
        </w:rPr>
        <w:t xml:space="preserve"> for timer design</w:t>
      </w:r>
      <w:r w:rsidR="000A71BF">
        <w:rPr>
          <w:lang w:eastAsia="zh-CN"/>
        </w:rPr>
        <w:t>.</w:t>
      </w:r>
      <w:r>
        <w:rPr>
          <w:lang w:eastAsia="zh-CN"/>
        </w:rPr>
        <w:t xml:space="preserve"> </w:t>
      </w:r>
    </w:p>
    <w:p w14:paraId="1D164EED" w14:textId="0B2B98B6" w:rsidR="00CE594C" w:rsidRDefault="00CE594C" w:rsidP="007A7F89">
      <w:pPr>
        <w:spacing w:before="100" w:after="100"/>
        <w:rPr>
          <w:lang w:eastAsia="zh-CN"/>
        </w:rPr>
      </w:pPr>
      <w:r>
        <w:rPr>
          <w:lang w:eastAsia="zh-CN"/>
        </w:rPr>
        <w:t xml:space="preserve">From RAN2 perspective, for </w:t>
      </w:r>
      <w:r w:rsidRPr="00C81BB0">
        <w:rPr>
          <w:lang w:eastAsia="zh-CN"/>
        </w:rPr>
        <w:t xml:space="preserve">Topology 1, the main task is to design a new air-interface based on backscattering communication and compact protocol stack. </w:t>
      </w:r>
      <w:r>
        <w:rPr>
          <w:lang w:eastAsia="zh-CN"/>
        </w:rPr>
        <w:t xml:space="preserve">For </w:t>
      </w:r>
      <w:r w:rsidRPr="00C81BB0">
        <w:rPr>
          <w:lang w:eastAsia="zh-CN"/>
        </w:rPr>
        <w:t>Topology 2</w:t>
      </w:r>
      <w:r w:rsidR="00C81BB0">
        <w:rPr>
          <w:lang w:eastAsia="zh-CN"/>
        </w:rPr>
        <w:t xml:space="preserve">, </w:t>
      </w:r>
      <w:r w:rsidR="00BF60BB">
        <w:rPr>
          <w:lang w:eastAsia="zh-CN"/>
        </w:rPr>
        <w:t xml:space="preserve">besides reusing the </w:t>
      </w:r>
      <w:r w:rsidR="00BF60BB" w:rsidRPr="00C81BB0">
        <w:rPr>
          <w:lang w:eastAsia="zh-CN"/>
        </w:rPr>
        <w:t>new air-interface</w:t>
      </w:r>
      <w:r w:rsidR="00BF60BB">
        <w:rPr>
          <w:lang w:eastAsia="zh-CN"/>
        </w:rPr>
        <w:t xml:space="preserve">, we firstly assume that the </w:t>
      </w:r>
      <w:r w:rsidR="00BF60BB" w:rsidRPr="00BF60BB">
        <w:rPr>
          <w:lang w:eastAsia="zh-CN"/>
        </w:rPr>
        <w:t xml:space="preserve">interface between BS and IN-UE should try to leverage legacy </w:t>
      </w:r>
      <w:r w:rsidR="00BF60BB">
        <w:rPr>
          <w:lang w:eastAsia="zh-CN"/>
        </w:rPr>
        <w:t xml:space="preserve">5G </w:t>
      </w:r>
      <w:r w:rsidR="00BF60BB" w:rsidRPr="00BF60BB">
        <w:rPr>
          <w:lang w:eastAsia="zh-CN"/>
        </w:rPr>
        <w:t>NR air interface</w:t>
      </w:r>
      <w:r w:rsidR="00BF60BB">
        <w:rPr>
          <w:lang w:eastAsia="zh-CN"/>
        </w:rPr>
        <w:t xml:space="preserve">. And </w:t>
      </w:r>
      <w:r w:rsidR="00C81BB0">
        <w:rPr>
          <w:lang w:eastAsia="zh-CN"/>
        </w:rPr>
        <w:t xml:space="preserve">according to the SID, the additional network control </w:t>
      </w:r>
      <w:r w:rsidR="00BF60BB">
        <w:rPr>
          <w:lang w:eastAsia="zh-CN"/>
        </w:rPr>
        <w:t xml:space="preserve">on the IN-UE </w:t>
      </w:r>
      <w:r w:rsidR="00C81BB0">
        <w:rPr>
          <w:lang w:eastAsia="zh-CN"/>
        </w:rPr>
        <w:t xml:space="preserve">needs to be studied. Moreover, some other general aspects needs to be discussed, </w:t>
      </w:r>
      <w:r w:rsidR="009079AE">
        <w:rPr>
          <w:lang w:eastAsia="zh-CN"/>
        </w:rPr>
        <w:t>such as,</w:t>
      </w:r>
      <w:r w:rsidR="00C81BB0">
        <w:rPr>
          <w:lang w:eastAsia="zh-CN"/>
        </w:rPr>
        <w:t xml:space="preserve"> whether </w:t>
      </w:r>
      <w:r w:rsidR="00C81BB0" w:rsidRPr="00C81BB0">
        <w:rPr>
          <w:lang w:eastAsia="zh-CN"/>
        </w:rPr>
        <w:t xml:space="preserve">both idle/inactive mode </w:t>
      </w:r>
      <w:r w:rsidR="005406EC">
        <w:rPr>
          <w:lang w:eastAsia="zh-CN"/>
        </w:rPr>
        <w:t>UE</w:t>
      </w:r>
      <w:r w:rsidR="005406EC" w:rsidRPr="00C81BB0">
        <w:rPr>
          <w:lang w:eastAsia="zh-CN"/>
        </w:rPr>
        <w:t xml:space="preserve"> </w:t>
      </w:r>
      <w:r w:rsidR="00C81BB0" w:rsidRPr="00C81BB0">
        <w:rPr>
          <w:lang w:eastAsia="zh-CN"/>
        </w:rPr>
        <w:t xml:space="preserve">and connected mode </w:t>
      </w:r>
      <w:r w:rsidR="005406EC">
        <w:rPr>
          <w:lang w:eastAsia="zh-CN"/>
        </w:rPr>
        <w:t>UE</w:t>
      </w:r>
      <w:r w:rsidR="00C81BB0" w:rsidRPr="00C81BB0">
        <w:rPr>
          <w:lang w:eastAsia="zh-CN"/>
        </w:rPr>
        <w:t xml:space="preserve"> can act as </w:t>
      </w:r>
      <w:r w:rsidR="005406EC">
        <w:rPr>
          <w:lang w:eastAsia="zh-CN"/>
        </w:rPr>
        <w:t>IN-UE</w:t>
      </w:r>
      <w:r w:rsidR="00C81BB0" w:rsidRPr="00C81BB0">
        <w:rPr>
          <w:lang w:eastAsia="zh-CN"/>
        </w:rPr>
        <w:t xml:space="preserve">, how to determine/select the </w:t>
      </w:r>
      <w:r w:rsidR="005406EC">
        <w:rPr>
          <w:lang w:eastAsia="zh-CN"/>
        </w:rPr>
        <w:t>IN-UE</w:t>
      </w:r>
      <w:r w:rsidR="00C81BB0" w:rsidRPr="00C81BB0">
        <w:rPr>
          <w:lang w:eastAsia="zh-CN"/>
        </w:rPr>
        <w:t xml:space="preserve"> and which node can do such determination.</w:t>
      </w:r>
    </w:p>
    <w:p w14:paraId="449673C8" w14:textId="6FD89717" w:rsidR="00C81BB0" w:rsidRPr="009079AE" w:rsidRDefault="00C81BB0" w:rsidP="007A7F89">
      <w:pPr>
        <w:spacing w:before="100" w:after="100"/>
        <w:rPr>
          <w:lang w:eastAsia="zh-CN"/>
        </w:rPr>
      </w:pPr>
      <w:r>
        <w:rPr>
          <w:lang w:eastAsia="zh-CN"/>
        </w:rPr>
        <w:t xml:space="preserve">On top of the study for both </w:t>
      </w:r>
      <w:r w:rsidRPr="00C81BB0">
        <w:rPr>
          <w:lang w:eastAsia="zh-CN"/>
        </w:rPr>
        <w:t>Topology 1</w:t>
      </w:r>
      <w:r>
        <w:rPr>
          <w:lang w:eastAsia="zh-CN"/>
        </w:rPr>
        <w:t xml:space="preserve"> and </w:t>
      </w:r>
      <w:r w:rsidRPr="00C81BB0">
        <w:rPr>
          <w:lang w:eastAsia="zh-CN"/>
        </w:rPr>
        <w:t xml:space="preserve">Topology </w:t>
      </w:r>
      <w:r>
        <w:rPr>
          <w:lang w:eastAsia="zh-CN"/>
        </w:rPr>
        <w:t>2, it</w:t>
      </w:r>
      <w:r w:rsidR="009079AE">
        <w:rPr>
          <w:lang w:eastAsia="zh-CN"/>
        </w:rPr>
        <w:t>’s</w:t>
      </w:r>
      <w:r>
        <w:rPr>
          <w:lang w:eastAsia="zh-CN"/>
        </w:rPr>
        <w:t xml:space="preserve"> </w:t>
      </w:r>
      <w:r w:rsidR="009079AE">
        <w:rPr>
          <w:lang w:eastAsia="zh-CN"/>
        </w:rPr>
        <w:t>easy to understand that</w:t>
      </w:r>
      <w:r w:rsidR="009079AE" w:rsidRPr="009079AE">
        <w:rPr>
          <w:lang w:eastAsia="zh-CN"/>
        </w:rPr>
        <w:t xml:space="preserve"> </w:t>
      </w:r>
      <w:r w:rsidR="009079AE">
        <w:rPr>
          <w:lang w:eastAsia="zh-CN"/>
        </w:rPr>
        <w:t>the different t</w:t>
      </w:r>
      <w:r w:rsidR="009079AE" w:rsidRPr="00C81BB0">
        <w:rPr>
          <w:lang w:eastAsia="zh-CN"/>
        </w:rPr>
        <w:t>opolog</w:t>
      </w:r>
      <w:r w:rsidR="009079AE">
        <w:rPr>
          <w:lang w:eastAsia="zh-CN"/>
        </w:rPr>
        <w:t xml:space="preserve">ies can be transparent to the AIoT device </w:t>
      </w:r>
      <w:r w:rsidR="00BF60BB">
        <w:rPr>
          <w:lang w:eastAsia="zh-CN"/>
        </w:rPr>
        <w:t>since</w:t>
      </w:r>
      <w:r w:rsidR="009079AE">
        <w:rPr>
          <w:lang w:eastAsia="zh-CN"/>
        </w:rPr>
        <w:t xml:space="preserve"> a unified air interface</w:t>
      </w:r>
      <w:r w:rsidR="00BF60BB">
        <w:rPr>
          <w:lang w:eastAsia="zh-CN"/>
        </w:rPr>
        <w:t xml:space="preserve"> will be</w:t>
      </w:r>
      <w:r w:rsidR="009079AE">
        <w:rPr>
          <w:lang w:eastAsia="zh-CN"/>
        </w:rPr>
        <w:t xml:space="preserve"> assumed. However, for BS, there may be a question that </w:t>
      </w:r>
      <w:r w:rsidR="009079AE" w:rsidRPr="009079AE">
        <w:rPr>
          <w:lang w:eastAsia="zh-CN"/>
        </w:rPr>
        <w:t xml:space="preserve">whether it’s possible for BS to support both Topology </w:t>
      </w:r>
      <w:r w:rsidR="00BF60BB">
        <w:rPr>
          <w:lang w:eastAsia="zh-CN"/>
        </w:rPr>
        <w:t>1</w:t>
      </w:r>
      <w:r w:rsidR="009079AE" w:rsidRPr="009079AE">
        <w:rPr>
          <w:lang w:eastAsia="zh-CN"/>
        </w:rPr>
        <w:t xml:space="preserve"> and Topology 2. And if yes, whether or when the BS needs to decide which Topology will be used and how to decide. </w:t>
      </w:r>
    </w:p>
    <w:p w14:paraId="2B63C718" w14:textId="425F04B1" w:rsidR="007A7F89" w:rsidRDefault="00C81BB0" w:rsidP="007A7F89">
      <w:pPr>
        <w:spacing w:before="100" w:after="100"/>
        <w:rPr>
          <w:rFonts w:eastAsia="宋体"/>
          <w:lang w:eastAsia="zh-CN"/>
        </w:rPr>
      </w:pPr>
      <w:r>
        <w:rPr>
          <w:lang w:eastAsia="zh-CN"/>
        </w:rPr>
        <w:t>According to above considerations, f</w:t>
      </w:r>
      <w:r w:rsidR="007A7F89" w:rsidRPr="007A7F89">
        <w:rPr>
          <w:rFonts w:eastAsia="宋体"/>
          <w:lang w:eastAsia="zh-CN"/>
        </w:rPr>
        <w:t xml:space="preserve">rom RAN2 perspective, we </w:t>
      </w:r>
      <w:r>
        <w:rPr>
          <w:rFonts w:eastAsia="宋体"/>
          <w:lang w:eastAsia="zh-CN"/>
        </w:rPr>
        <w:t>suggest that</w:t>
      </w:r>
      <w:r w:rsidR="007A7F89" w:rsidRPr="007A7F89">
        <w:rPr>
          <w:rFonts w:eastAsia="宋体"/>
          <w:lang w:eastAsia="zh-CN"/>
        </w:rPr>
        <w:t xml:space="preserve"> a scope for RAN2</w:t>
      </w:r>
      <w:r w:rsidR="00846E61">
        <w:rPr>
          <w:rFonts w:eastAsia="宋体"/>
          <w:lang w:eastAsia="zh-CN"/>
        </w:rPr>
        <w:t xml:space="preserve"> study related to the t</w:t>
      </w:r>
      <w:r w:rsidR="00846E61" w:rsidRPr="00846E61">
        <w:rPr>
          <w:rFonts w:eastAsia="宋体"/>
          <w:lang w:eastAsia="zh-CN"/>
        </w:rPr>
        <w:t>opologies</w:t>
      </w:r>
      <w:r w:rsidR="007A7F89" w:rsidRPr="007A7F89">
        <w:rPr>
          <w:rFonts w:eastAsia="宋体"/>
          <w:lang w:eastAsia="zh-CN"/>
        </w:rPr>
        <w:t xml:space="preserve"> can be briefly discussed</w:t>
      </w:r>
      <w:r w:rsidR="007A7F89">
        <w:rPr>
          <w:rFonts w:eastAsia="宋体"/>
          <w:lang w:eastAsia="zh-CN"/>
        </w:rPr>
        <w:t xml:space="preserve"> and some general study directions can be </w:t>
      </w:r>
      <w:r w:rsidR="00003BD4">
        <w:rPr>
          <w:rFonts w:eastAsia="宋体"/>
          <w:lang w:eastAsia="zh-CN"/>
        </w:rPr>
        <w:t>decided.</w:t>
      </w:r>
    </w:p>
    <w:p w14:paraId="4083B80D" w14:textId="5243C4B4" w:rsidR="007A7F89" w:rsidRPr="007A7F89" w:rsidRDefault="007A7F89" w:rsidP="007A7F89">
      <w:pPr>
        <w:spacing w:before="100" w:after="100"/>
        <w:rPr>
          <w:rFonts w:eastAsia="宋体"/>
          <w:b/>
          <w:lang w:eastAsia="zh-CN"/>
        </w:rPr>
      </w:pPr>
      <w:r w:rsidRPr="007A7F89">
        <w:rPr>
          <w:rFonts w:eastAsia="宋体"/>
          <w:b/>
          <w:lang w:eastAsia="zh-CN"/>
        </w:rPr>
        <w:t xml:space="preserve">Proposal </w:t>
      </w:r>
      <w:r w:rsidR="00D34DCB">
        <w:rPr>
          <w:rFonts w:eastAsia="宋体"/>
          <w:b/>
          <w:lang w:eastAsia="zh-CN"/>
        </w:rPr>
        <w:t>5</w:t>
      </w:r>
      <w:r w:rsidRPr="007A7F89">
        <w:rPr>
          <w:rFonts w:eastAsia="宋体"/>
          <w:b/>
          <w:lang w:eastAsia="zh-CN"/>
        </w:rPr>
        <w:t xml:space="preserve">: RAN2 </w:t>
      </w:r>
      <w:r w:rsidR="00003BD4">
        <w:rPr>
          <w:rFonts w:eastAsia="宋体"/>
          <w:b/>
          <w:lang w:eastAsia="zh-CN"/>
        </w:rPr>
        <w:t xml:space="preserve">take </w:t>
      </w:r>
      <w:r w:rsidRPr="007A7F89">
        <w:rPr>
          <w:rFonts w:eastAsia="宋体"/>
          <w:b/>
          <w:lang w:eastAsia="zh-CN"/>
        </w:rPr>
        <w:t xml:space="preserve">the following </w:t>
      </w:r>
      <w:r w:rsidR="00003BD4">
        <w:rPr>
          <w:rFonts w:eastAsia="宋体"/>
          <w:b/>
          <w:lang w:eastAsia="zh-CN"/>
        </w:rPr>
        <w:t>discussion points into account</w:t>
      </w:r>
      <w:r w:rsidRPr="007A7F89">
        <w:rPr>
          <w:rFonts w:eastAsia="宋体"/>
          <w:b/>
          <w:lang w:eastAsia="zh-CN"/>
        </w:rPr>
        <w:t xml:space="preserve"> and take all or some of them as study directions:</w:t>
      </w:r>
    </w:p>
    <w:p w14:paraId="4599062A" w14:textId="78CBE592" w:rsidR="00174802" w:rsidRDefault="00174802" w:rsidP="00681416">
      <w:pPr>
        <w:pStyle w:val="af3"/>
        <w:numPr>
          <w:ilvl w:val="0"/>
          <w:numId w:val="30"/>
        </w:numPr>
        <w:adjustRightInd w:val="0"/>
        <w:snapToGrid w:val="0"/>
        <w:spacing w:after="100"/>
        <w:contextualSpacing w:val="0"/>
        <w:rPr>
          <w:b/>
          <w:noProof/>
        </w:rPr>
      </w:pPr>
      <w:r w:rsidRPr="00174802">
        <w:rPr>
          <w:b/>
          <w:noProof/>
        </w:rPr>
        <w:t xml:space="preserve">Topology 1 with indoor Device and indoor BS </w:t>
      </w:r>
      <w:r w:rsidRPr="00174802">
        <w:rPr>
          <w:rFonts w:hint="eastAsia"/>
          <w:b/>
          <w:noProof/>
        </w:rPr>
        <w:t>is prioritized</w:t>
      </w:r>
      <w:r w:rsidRPr="00174802">
        <w:rPr>
          <w:b/>
          <w:noProof/>
        </w:rPr>
        <w:t xml:space="preserve"> to study.</w:t>
      </w:r>
    </w:p>
    <w:p w14:paraId="7A8FBCB9" w14:textId="1A8E4D41" w:rsidR="007A7F89" w:rsidRPr="007A7F89" w:rsidRDefault="007A7F89" w:rsidP="00681416">
      <w:pPr>
        <w:pStyle w:val="af3"/>
        <w:numPr>
          <w:ilvl w:val="0"/>
          <w:numId w:val="30"/>
        </w:numPr>
        <w:adjustRightInd w:val="0"/>
        <w:snapToGrid w:val="0"/>
        <w:spacing w:after="100"/>
        <w:contextualSpacing w:val="0"/>
        <w:rPr>
          <w:b/>
          <w:noProof/>
        </w:rPr>
      </w:pPr>
      <w:r w:rsidRPr="007A7F89">
        <w:rPr>
          <w:b/>
          <w:noProof/>
        </w:rPr>
        <w:t xml:space="preserve">For Topology 1: </w:t>
      </w:r>
    </w:p>
    <w:p w14:paraId="03470CB7" w14:textId="65716B0F" w:rsidR="007A7F89" w:rsidRDefault="007A7F89" w:rsidP="00681416">
      <w:pPr>
        <w:pStyle w:val="af3"/>
        <w:numPr>
          <w:ilvl w:val="1"/>
          <w:numId w:val="38"/>
        </w:numPr>
        <w:adjustRightInd w:val="0"/>
        <w:snapToGrid w:val="0"/>
        <w:spacing w:after="100"/>
        <w:contextualSpacing w:val="0"/>
        <w:rPr>
          <w:b/>
          <w:noProof/>
        </w:rPr>
      </w:pPr>
      <w:r w:rsidRPr="007A7F89">
        <w:rPr>
          <w:b/>
          <w:noProof/>
        </w:rPr>
        <w:t>A new air-interface based on backscattering communication and compact protocol stack will be studied</w:t>
      </w:r>
      <w:r w:rsidR="00846E61">
        <w:rPr>
          <w:b/>
          <w:noProof/>
        </w:rPr>
        <w:t>.</w:t>
      </w:r>
    </w:p>
    <w:p w14:paraId="61870C1E" w14:textId="08D6D2AF" w:rsidR="007A7F89" w:rsidRDefault="007A7F89" w:rsidP="00681416">
      <w:pPr>
        <w:pStyle w:val="af3"/>
        <w:numPr>
          <w:ilvl w:val="0"/>
          <w:numId w:val="30"/>
        </w:numPr>
        <w:adjustRightInd w:val="0"/>
        <w:snapToGrid w:val="0"/>
        <w:spacing w:after="100"/>
        <w:contextualSpacing w:val="0"/>
        <w:rPr>
          <w:b/>
          <w:noProof/>
        </w:rPr>
      </w:pPr>
      <w:r w:rsidRPr="007A7F89">
        <w:rPr>
          <w:b/>
          <w:noProof/>
        </w:rPr>
        <w:t>For Topology 2</w:t>
      </w:r>
      <w:r>
        <w:rPr>
          <w:b/>
          <w:noProof/>
        </w:rPr>
        <w:t>:</w:t>
      </w:r>
    </w:p>
    <w:p w14:paraId="11E17AC1" w14:textId="3521AE14" w:rsidR="007A7F89" w:rsidRPr="005406EC" w:rsidRDefault="007A7F89" w:rsidP="00681416">
      <w:pPr>
        <w:pStyle w:val="af3"/>
        <w:numPr>
          <w:ilvl w:val="1"/>
          <w:numId w:val="38"/>
        </w:numPr>
        <w:adjustRightInd w:val="0"/>
        <w:snapToGrid w:val="0"/>
        <w:spacing w:after="100"/>
        <w:contextualSpacing w:val="0"/>
        <w:rPr>
          <w:b/>
          <w:noProof/>
        </w:rPr>
      </w:pPr>
      <w:r w:rsidRPr="007A7F89">
        <w:rPr>
          <w:b/>
          <w:noProof/>
        </w:rPr>
        <w:t xml:space="preserve">The </w:t>
      </w:r>
      <w:r w:rsidR="00BF60BB">
        <w:rPr>
          <w:b/>
          <w:noProof/>
        </w:rPr>
        <w:t xml:space="preserve">air </w:t>
      </w:r>
      <w:r>
        <w:rPr>
          <w:b/>
          <w:noProof/>
        </w:rPr>
        <w:t>interface desi</w:t>
      </w:r>
      <w:r w:rsidRPr="005406EC">
        <w:rPr>
          <w:b/>
          <w:noProof/>
        </w:rPr>
        <w:t xml:space="preserve">gn and protocol stack between the device and </w:t>
      </w:r>
      <w:r w:rsidR="005406EC" w:rsidRPr="005406EC">
        <w:rPr>
          <w:b/>
          <w:lang w:eastAsia="zh-CN"/>
        </w:rPr>
        <w:t>IN-UE</w:t>
      </w:r>
      <w:r w:rsidRPr="005406EC">
        <w:rPr>
          <w:b/>
          <w:noProof/>
        </w:rPr>
        <w:t xml:space="preserve"> in Topology 2 should be same as those between the device and BS</w:t>
      </w:r>
      <w:r w:rsidR="00174802" w:rsidRPr="005406EC">
        <w:rPr>
          <w:b/>
          <w:noProof/>
        </w:rPr>
        <w:t xml:space="preserve"> in</w:t>
      </w:r>
      <w:r w:rsidRPr="005406EC">
        <w:rPr>
          <w:b/>
          <w:noProof/>
        </w:rPr>
        <w:t>Topology 1</w:t>
      </w:r>
      <w:r w:rsidR="00174802" w:rsidRPr="005406EC">
        <w:rPr>
          <w:b/>
          <w:noProof/>
        </w:rPr>
        <w:t>.</w:t>
      </w:r>
    </w:p>
    <w:p w14:paraId="122EFD5B" w14:textId="2750AEB3" w:rsidR="007A7F89" w:rsidRPr="005406EC" w:rsidRDefault="007A7F89" w:rsidP="00681416">
      <w:pPr>
        <w:pStyle w:val="af3"/>
        <w:numPr>
          <w:ilvl w:val="1"/>
          <w:numId w:val="38"/>
        </w:numPr>
        <w:adjustRightInd w:val="0"/>
        <w:snapToGrid w:val="0"/>
        <w:spacing w:after="100"/>
        <w:contextualSpacing w:val="0"/>
        <w:rPr>
          <w:b/>
          <w:noProof/>
        </w:rPr>
      </w:pPr>
      <w:r w:rsidRPr="005406EC">
        <w:rPr>
          <w:b/>
          <w:noProof/>
        </w:rPr>
        <w:t xml:space="preserve">The interface between BS and </w:t>
      </w:r>
      <w:r w:rsidR="005406EC" w:rsidRPr="005406EC">
        <w:rPr>
          <w:b/>
          <w:lang w:eastAsia="zh-CN"/>
        </w:rPr>
        <w:t>IN-UE</w:t>
      </w:r>
      <w:r w:rsidRPr="005406EC">
        <w:rPr>
          <w:b/>
          <w:noProof/>
        </w:rPr>
        <w:t xml:space="preserve"> should try to leverage legacy NR air interface, with additional network control information provision.</w:t>
      </w:r>
    </w:p>
    <w:p w14:paraId="116E84CF" w14:textId="46739DC5" w:rsidR="00846E61" w:rsidRPr="005406EC" w:rsidRDefault="00C81BB0" w:rsidP="00681416">
      <w:pPr>
        <w:pStyle w:val="af3"/>
        <w:numPr>
          <w:ilvl w:val="1"/>
          <w:numId w:val="38"/>
        </w:numPr>
        <w:adjustRightInd w:val="0"/>
        <w:snapToGrid w:val="0"/>
        <w:spacing w:after="100"/>
        <w:contextualSpacing w:val="0"/>
        <w:rPr>
          <w:b/>
          <w:noProof/>
        </w:rPr>
      </w:pPr>
      <w:r w:rsidRPr="005406EC">
        <w:rPr>
          <w:b/>
          <w:noProof/>
        </w:rPr>
        <w:t>RAN2 dicuss whether b</w:t>
      </w:r>
      <w:r w:rsidR="00846E61" w:rsidRPr="005406EC">
        <w:rPr>
          <w:b/>
          <w:noProof/>
        </w:rPr>
        <w:t>oth idle/inactive mode UE and connected mode UE can act as</w:t>
      </w:r>
      <w:r w:rsidR="005406EC" w:rsidRPr="005406EC">
        <w:rPr>
          <w:b/>
          <w:lang w:eastAsia="zh-CN"/>
        </w:rPr>
        <w:t xml:space="preserve"> IN-UE</w:t>
      </w:r>
      <w:r w:rsidR="00174802" w:rsidRPr="005406EC">
        <w:rPr>
          <w:b/>
          <w:noProof/>
        </w:rPr>
        <w:t>.</w:t>
      </w:r>
    </w:p>
    <w:p w14:paraId="2FBA4B39" w14:textId="05674DAE" w:rsidR="007A7F89" w:rsidRPr="005406EC" w:rsidRDefault="007A7F89" w:rsidP="00681416">
      <w:pPr>
        <w:pStyle w:val="af3"/>
        <w:numPr>
          <w:ilvl w:val="1"/>
          <w:numId w:val="38"/>
        </w:numPr>
        <w:adjustRightInd w:val="0"/>
        <w:snapToGrid w:val="0"/>
        <w:spacing w:after="100"/>
        <w:contextualSpacing w:val="0"/>
        <w:rPr>
          <w:b/>
          <w:noProof/>
        </w:rPr>
      </w:pPr>
      <w:r w:rsidRPr="005406EC">
        <w:rPr>
          <w:b/>
          <w:noProof/>
        </w:rPr>
        <w:t xml:space="preserve">How to </w:t>
      </w:r>
      <w:r w:rsidR="00846E61" w:rsidRPr="005406EC">
        <w:rPr>
          <w:b/>
          <w:noProof/>
        </w:rPr>
        <w:t>determine</w:t>
      </w:r>
      <w:r w:rsidR="00003BD4" w:rsidRPr="005406EC">
        <w:rPr>
          <w:b/>
          <w:noProof/>
        </w:rPr>
        <w:t>/select</w:t>
      </w:r>
      <w:r w:rsidRPr="005406EC">
        <w:rPr>
          <w:b/>
          <w:noProof/>
        </w:rPr>
        <w:t xml:space="preserve"> the </w:t>
      </w:r>
      <w:r w:rsidR="005406EC" w:rsidRPr="005406EC">
        <w:rPr>
          <w:b/>
          <w:lang w:eastAsia="zh-CN"/>
        </w:rPr>
        <w:t>IN-UE</w:t>
      </w:r>
      <w:r w:rsidRPr="005406EC">
        <w:rPr>
          <w:b/>
          <w:noProof/>
        </w:rPr>
        <w:t xml:space="preserve"> should be </w:t>
      </w:r>
      <w:r w:rsidR="00BF60BB">
        <w:rPr>
          <w:b/>
          <w:noProof/>
        </w:rPr>
        <w:t xml:space="preserve">also </w:t>
      </w:r>
      <w:r w:rsidRPr="005406EC">
        <w:rPr>
          <w:b/>
          <w:noProof/>
        </w:rPr>
        <w:t>studied.</w:t>
      </w:r>
    </w:p>
    <w:p w14:paraId="6AD6619F" w14:textId="76FCC95A" w:rsidR="00003BD4" w:rsidRPr="005406EC" w:rsidRDefault="00003BD4" w:rsidP="00681416">
      <w:pPr>
        <w:pStyle w:val="af3"/>
        <w:numPr>
          <w:ilvl w:val="0"/>
          <w:numId w:val="30"/>
        </w:numPr>
        <w:adjustRightInd w:val="0"/>
        <w:snapToGrid w:val="0"/>
        <w:spacing w:after="100"/>
        <w:contextualSpacing w:val="0"/>
        <w:rPr>
          <w:b/>
          <w:noProof/>
        </w:rPr>
      </w:pPr>
      <w:r w:rsidRPr="005406EC">
        <w:rPr>
          <w:b/>
          <w:noProof/>
        </w:rPr>
        <w:t xml:space="preserve">RAN2 discuss whether it’s possible for BS to support both Topology </w:t>
      </w:r>
      <w:r w:rsidR="00883928">
        <w:rPr>
          <w:b/>
          <w:noProof/>
        </w:rPr>
        <w:t>1</w:t>
      </w:r>
      <w:r w:rsidR="00883928" w:rsidRPr="005406EC">
        <w:rPr>
          <w:b/>
          <w:noProof/>
        </w:rPr>
        <w:t xml:space="preserve"> </w:t>
      </w:r>
      <w:r w:rsidRPr="005406EC">
        <w:rPr>
          <w:b/>
          <w:noProof/>
        </w:rPr>
        <w:t>and Topology 2</w:t>
      </w:r>
      <w:r w:rsidR="00174802" w:rsidRPr="005406EC">
        <w:rPr>
          <w:b/>
          <w:noProof/>
        </w:rPr>
        <w:t>, if yes, how to decide which topology will be used.</w:t>
      </w:r>
    </w:p>
    <w:p w14:paraId="0F81025A" w14:textId="251997D1" w:rsidR="00DD439C" w:rsidRDefault="00DD439C" w:rsidP="00DD439C">
      <w:pPr>
        <w:pStyle w:val="3"/>
        <w:numPr>
          <w:ilvl w:val="2"/>
          <w:numId w:val="1"/>
        </w:numPr>
        <w:adjustRightInd w:val="0"/>
        <w:snapToGrid w:val="0"/>
        <w:spacing w:before="240" w:after="160"/>
        <w:ind w:left="0" w:firstLine="0"/>
        <w:rPr>
          <w:rFonts w:ascii="Arial" w:eastAsia="微软雅黑" w:hAnsi="Arial" w:cs="Arial"/>
          <w:color w:val="auto"/>
        </w:rPr>
      </w:pPr>
      <w:r w:rsidRPr="00DD439C">
        <w:rPr>
          <w:rFonts w:ascii="Arial" w:eastAsia="微软雅黑" w:hAnsi="Arial" w:cs="Arial"/>
          <w:color w:val="auto"/>
        </w:rPr>
        <w:t>Transport Channels</w:t>
      </w:r>
    </w:p>
    <w:p w14:paraId="27A550B7" w14:textId="754F886C" w:rsidR="008B7C17" w:rsidRPr="007B58F8" w:rsidRDefault="008B7C17" w:rsidP="008B7C17">
      <w:pPr>
        <w:rPr>
          <w:lang w:eastAsia="zh-CN"/>
        </w:rPr>
      </w:pPr>
      <w:r>
        <w:rPr>
          <w:lang w:eastAsia="zh-CN"/>
        </w:rPr>
        <w:t>During RAN1#116 meeting, some agreements</w:t>
      </w:r>
      <w:r w:rsidRPr="008B7C17">
        <w:rPr>
          <w:lang w:eastAsia="zh-CN"/>
        </w:rPr>
        <w:t xml:space="preserve"> related to </w:t>
      </w:r>
      <w:r>
        <w:rPr>
          <w:lang w:eastAsia="zh-CN"/>
        </w:rPr>
        <w:t>d</w:t>
      </w:r>
      <w:r w:rsidRPr="008B7C17">
        <w:rPr>
          <w:lang w:eastAsia="zh-CN"/>
        </w:rPr>
        <w:t>ownlink and uplink channel/signal aspects</w:t>
      </w:r>
      <w:r>
        <w:rPr>
          <w:lang w:eastAsia="zh-CN"/>
        </w:rPr>
        <w:t xml:space="preserve"> have </w:t>
      </w:r>
      <w:r w:rsidRPr="007B58F8">
        <w:rPr>
          <w:lang w:eastAsia="zh-CN"/>
        </w:rPr>
        <w:t xml:space="preserve">been made </w:t>
      </w:r>
      <w:r>
        <w:rPr>
          <w:lang w:eastAsia="zh-CN"/>
        </w:rPr>
        <w:t xml:space="preserve">as below: </w:t>
      </w:r>
    </w:p>
    <w:tbl>
      <w:tblPr>
        <w:tblStyle w:val="ae"/>
        <w:tblW w:w="0" w:type="auto"/>
        <w:tblLook w:val="04A0" w:firstRow="1" w:lastRow="0" w:firstColumn="1" w:lastColumn="0" w:noHBand="0" w:noVBand="1"/>
      </w:tblPr>
      <w:tblGrid>
        <w:gridCol w:w="9629"/>
      </w:tblGrid>
      <w:tr w:rsidR="008B7C17" w14:paraId="2D9E788A" w14:textId="77777777" w:rsidTr="008B7C17">
        <w:tc>
          <w:tcPr>
            <w:tcW w:w="9629" w:type="dxa"/>
          </w:tcPr>
          <w:p w14:paraId="5B2736A0" w14:textId="4768995A" w:rsidR="008B7C17" w:rsidRPr="00725CA2" w:rsidRDefault="00DF7D8F" w:rsidP="008B7C17">
            <w:pPr>
              <w:spacing w:after="100"/>
              <w:rPr>
                <w:b/>
                <w:lang w:eastAsia="x-none"/>
              </w:rPr>
            </w:pPr>
            <w:hyperlink r:id="rId23" w:history="1">
              <w:r w:rsidR="008B7C17">
                <w:rPr>
                  <w:rStyle w:val="af1"/>
                  <w:b/>
                  <w:lang w:eastAsia="x-none"/>
                </w:rPr>
                <w:t>R1-2401729</w:t>
              </w:r>
            </w:hyperlink>
            <w:r w:rsidR="008B7C17" w:rsidRPr="00586FAC">
              <w:rPr>
                <w:lang w:eastAsia="x-none"/>
              </w:rPr>
              <w:tab/>
            </w:r>
            <w:r w:rsidR="008B7C17" w:rsidRPr="00725CA2">
              <w:rPr>
                <w:b/>
                <w:lang w:eastAsia="x-none"/>
              </w:rPr>
              <w:t>Feature lead summary#1 on downlink and uplink channel/signal aspects</w:t>
            </w:r>
            <w:r w:rsidR="008B7C17" w:rsidRPr="00725CA2">
              <w:rPr>
                <w:b/>
                <w:lang w:eastAsia="x-none"/>
              </w:rPr>
              <w:tab/>
            </w:r>
          </w:p>
          <w:p w14:paraId="3E46B9FF" w14:textId="77777777" w:rsidR="008B7C17" w:rsidRPr="00586FAC" w:rsidRDefault="008B7C17" w:rsidP="008B7C17">
            <w:pPr>
              <w:spacing w:after="100"/>
              <w:rPr>
                <w:szCs w:val="20"/>
                <w:lang w:eastAsia="x-none"/>
              </w:rPr>
            </w:pPr>
            <w:r w:rsidRPr="00586FAC">
              <w:rPr>
                <w:szCs w:val="20"/>
                <w:highlight w:val="green"/>
                <w:lang w:eastAsia="x-none"/>
              </w:rPr>
              <w:t>Agreement</w:t>
            </w:r>
          </w:p>
          <w:p w14:paraId="3A5A45B4" w14:textId="77777777" w:rsidR="008B7C17" w:rsidRPr="00586FAC" w:rsidRDefault="008B7C17" w:rsidP="00D24F64">
            <w:pPr>
              <w:spacing w:before="100" w:after="100"/>
              <w:rPr>
                <w:szCs w:val="20"/>
              </w:rPr>
            </w:pPr>
            <w:r w:rsidRPr="00586FAC">
              <w:rPr>
                <w:szCs w:val="20"/>
              </w:rPr>
              <w:lastRenderedPageBreak/>
              <w:t xml:space="preserve">For ambient </w:t>
            </w:r>
            <w:proofErr w:type="spellStart"/>
            <w:r w:rsidRPr="00586FAC">
              <w:rPr>
                <w:szCs w:val="20"/>
              </w:rPr>
              <w:t>IoT</w:t>
            </w:r>
            <w:proofErr w:type="spellEnd"/>
            <w:r w:rsidRPr="00586FAC">
              <w:rPr>
                <w:szCs w:val="20"/>
              </w:rPr>
              <w:t xml:space="preserve"> devices, a </w:t>
            </w:r>
            <w:r w:rsidRPr="00586FAC">
              <w:rPr>
                <w:color w:val="000000"/>
                <w:szCs w:val="20"/>
              </w:rPr>
              <w:t xml:space="preserve">dedicated physical </w:t>
            </w:r>
            <w:r w:rsidRPr="00586FAC">
              <w:rPr>
                <w:szCs w:val="20"/>
              </w:rPr>
              <w:t>broadcast channel for R2D, e.g. PBCH-like, is not considered for study.</w:t>
            </w:r>
          </w:p>
          <w:p w14:paraId="4ED96956" w14:textId="77777777" w:rsidR="008B7C17" w:rsidRPr="00586FAC" w:rsidRDefault="008B7C17" w:rsidP="00D24F64">
            <w:pPr>
              <w:spacing w:before="100" w:after="100"/>
              <w:rPr>
                <w:szCs w:val="20"/>
                <w:lang w:eastAsia="x-none"/>
              </w:rPr>
            </w:pPr>
            <w:r w:rsidRPr="00586FAC">
              <w:rPr>
                <w:szCs w:val="20"/>
                <w:highlight w:val="green"/>
                <w:lang w:eastAsia="x-none"/>
              </w:rPr>
              <w:t>Agreement</w:t>
            </w:r>
          </w:p>
          <w:p w14:paraId="05AAD798" w14:textId="77777777" w:rsidR="008B7C17" w:rsidRPr="00586FAC" w:rsidRDefault="008B7C17" w:rsidP="008B7C17">
            <w:pPr>
              <w:spacing w:after="100"/>
            </w:pPr>
            <w:r w:rsidRPr="00586FAC">
              <w:t xml:space="preserve">For ambient </w:t>
            </w:r>
            <w:proofErr w:type="spellStart"/>
            <w:r w:rsidRPr="00586FAC">
              <w:t>IoT</w:t>
            </w:r>
            <w:proofErr w:type="spellEnd"/>
            <w:r w:rsidRPr="00586FAC">
              <w:t xml:space="preserve"> devices, at least for R2D data transmission, a physical channel (PR2DCH) is studied</w:t>
            </w:r>
            <w:r>
              <w:t>.</w:t>
            </w:r>
          </w:p>
          <w:p w14:paraId="061DA369" w14:textId="77777777" w:rsidR="008B7C17" w:rsidRPr="00586FAC" w:rsidRDefault="008B7C17" w:rsidP="00681416">
            <w:pPr>
              <w:pStyle w:val="af3"/>
              <w:numPr>
                <w:ilvl w:val="0"/>
                <w:numId w:val="15"/>
              </w:numPr>
              <w:overflowPunct w:val="0"/>
              <w:autoSpaceDE w:val="0"/>
              <w:autoSpaceDN w:val="0"/>
              <w:adjustRightInd w:val="0"/>
              <w:spacing w:after="100" w:line="240" w:lineRule="auto"/>
              <w:textAlignment w:val="baseline"/>
              <w:rPr>
                <w:lang w:eastAsia="x-none"/>
              </w:rPr>
            </w:pPr>
            <w:r w:rsidRPr="00586FAC">
              <w:rPr>
                <w:lang w:eastAsia="x-none"/>
              </w:rPr>
              <w:t>System information (if defined) is transmitted on the PR2DCH</w:t>
            </w:r>
            <w:r>
              <w:rPr>
                <w:lang w:eastAsia="x-none"/>
              </w:rPr>
              <w:t>.</w:t>
            </w:r>
          </w:p>
          <w:p w14:paraId="3A12A7AC" w14:textId="77777777" w:rsidR="008B7C17" w:rsidRPr="00586FAC" w:rsidRDefault="008B7C17" w:rsidP="00681416">
            <w:pPr>
              <w:pStyle w:val="af3"/>
              <w:numPr>
                <w:ilvl w:val="0"/>
                <w:numId w:val="15"/>
              </w:numPr>
              <w:overflowPunct w:val="0"/>
              <w:autoSpaceDE w:val="0"/>
              <w:autoSpaceDN w:val="0"/>
              <w:adjustRightInd w:val="0"/>
              <w:spacing w:after="100" w:line="240" w:lineRule="auto"/>
              <w:textAlignment w:val="baseline"/>
              <w:rPr>
                <w:lang w:eastAsia="x-none"/>
              </w:rPr>
            </w:pPr>
            <w:r w:rsidRPr="00586FAC">
              <w:rPr>
                <w:lang w:eastAsia="x-none"/>
              </w:rPr>
              <w:t xml:space="preserve">FFS </w:t>
            </w:r>
            <w:proofErr w:type="gramStart"/>
            <w:r w:rsidRPr="00586FAC">
              <w:rPr>
                <w:lang w:eastAsia="x-none"/>
              </w:rPr>
              <w:t>Whether/</w:t>
            </w:r>
            <w:proofErr w:type="gramEnd"/>
            <w:r w:rsidRPr="00586FAC">
              <w:rPr>
                <w:lang w:eastAsia="x-none"/>
              </w:rPr>
              <w:t>how control information is transmitted on the PR2DCH</w:t>
            </w:r>
            <w:r>
              <w:rPr>
                <w:lang w:eastAsia="x-none"/>
              </w:rPr>
              <w:t>.</w:t>
            </w:r>
          </w:p>
          <w:p w14:paraId="01F017A0" w14:textId="41CF018E" w:rsidR="008B7C17" w:rsidRDefault="008B7C17" w:rsidP="008B7C17">
            <w:pPr>
              <w:spacing w:after="100"/>
              <w:rPr>
                <w:lang w:eastAsia="x-none"/>
              </w:rPr>
            </w:pPr>
            <w:r w:rsidRPr="00586FAC">
              <w:rPr>
                <w:rFonts w:hint="eastAsia"/>
                <w:lang w:eastAsia="x-none"/>
              </w:rPr>
              <w:t>N</w:t>
            </w:r>
            <w:r w:rsidRPr="00586FAC">
              <w:rPr>
                <w:lang w:eastAsia="x-none"/>
              </w:rPr>
              <w:t>ote: the naming of PR2DCH is used for the sake of the study</w:t>
            </w:r>
            <w:r>
              <w:rPr>
                <w:lang w:eastAsia="x-none"/>
              </w:rPr>
              <w:t>.</w:t>
            </w:r>
          </w:p>
          <w:p w14:paraId="72C6F68A" w14:textId="11AA8004" w:rsidR="008B7C17" w:rsidRPr="00D251B1" w:rsidRDefault="00DF7D8F" w:rsidP="008B7C17">
            <w:pPr>
              <w:spacing w:after="100"/>
              <w:rPr>
                <w:b/>
                <w:szCs w:val="20"/>
                <w:lang w:eastAsia="x-none"/>
              </w:rPr>
            </w:pPr>
            <w:hyperlink r:id="rId24" w:history="1">
              <w:r w:rsidR="008B7C17">
                <w:rPr>
                  <w:rStyle w:val="af1"/>
                  <w:b/>
                  <w:szCs w:val="20"/>
                  <w:lang w:eastAsia="x-none"/>
                </w:rPr>
                <w:t>R1-2401799</w:t>
              </w:r>
            </w:hyperlink>
            <w:r w:rsidR="008B7C17" w:rsidRPr="00D251B1">
              <w:rPr>
                <w:b/>
                <w:szCs w:val="20"/>
                <w:lang w:eastAsia="x-none"/>
              </w:rPr>
              <w:tab/>
              <w:t>Feature lead summary#2 on downlink and uplink channel/signal aspects</w:t>
            </w:r>
            <w:r w:rsidR="008B7C17" w:rsidRPr="00D251B1">
              <w:rPr>
                <w:b/>
                <w:szCs w:val="20"/>
                <w:lang w:eastAsia="x-none"/>
              </w:rPr>
              <w:tab/>
            </w:r>
          </w:p>
          <w:p w14:paraId="02106725" w14:textId="77777777" w:rsidR="008B7C17" w:rsidRPr="00D251B1" w:rsidRDefault="008B7C17" w:rsidP="008B7C17">
            <w:pPr>
              <w:spacing w:after="100"/>
              <w:jc w:val="both"/>
              <w:rPr>
                <w:rFonts w:eastAsia="Malgun Gothic"/>
                <w:szCs w:val="20"/>
                <w:lang w:eastAsia="zh-CN"/>
              </w:rPr>
            </w:pPr>
            <w:r w:rsidRPr="00D251B1">
              <w:rPr>
                <w:rFonts w:eastAsia="Malgun Gothic"/>
                <w:szCs w:val="20"/>
                <w:highlight w:val="green"/>
                <w:lang w:eastAsia="zh-CN"/>
              </w:rPr>
              <w:t>Agreement</w:t>
            </w:r>
          </w:p>
          <w:p w14:paraId="4A51AE0A" w14:textId="77777777" w:rsidR="008B7C17" w:rsidRPr="00D251B1" w:rsidRDefault="008B7C17" w:rsidP="008B7C17">
            <w:pPr>
              <w:spacing w:after="100"/>
              <w:rPr>
                <w:color w:val="FF0000"/>
                <w:szCs w:val="20"/>
              </w:rPr>
            </w:pPr>
            <w:r w:rsidRPr="00D251B1">
              <w:rPr>
                <w:szCs w:val="20"/>
              </w:rPr>
              <w:t xml:space="preserve">For ambient </w:t>
            </w:r>
            <w:proofErr w:type="spellStart"/>
            <w:r w:rsidRPr="00D251B1">
              <w:rPr>
                <w:szCs w:val="20"/>
              </w:rPr>
              <w:t>IoT</w:t>
            </w:r>
            <w:proofErr w:type="spellEnd"/>
            <w:r w:rsidRPr="00D251B1">
              <w:rPr>
                <w:szCs w:val="20"/>
              </w:rPr>
              <w:t xml:space="preserve"> devices, at least for D2R data transmission, a physical channel (PDRCH) is studied along with the following,</w:t>
            </w:r>
          </w:p>
          <w:p w14:paraId="3A8E86EF" w14:textId="77777777" w:rsidR="008B7C17" w:rsidRPr="00D251B1" w:rsidRDefault="008B7C17" w:rsidP="00681416">
            <w:pPr>
              <w:numPr>
                <w:ilvl w:val="0"/>
                <w:numId w:val="14"/>
              </w:numPr>
              <w:autoSpaceDE w:val="0"/>
              <w:autoSpaceDN w:val="0"/>
              <w:adjustRightInd w:val="0"/>
              <w:snapToGrid w:val="0"/>
              <w:spacing w:after="100" w:line="240" w:lineRule="auto"/>
              <w:contextualSpacing/>
              <w:jc w:val="both"/>
              <w:rPr>
                <w:szCs w:val="20"/>
                <w:lang w:eastAsia="x-none"/>
              </w:rPr>
            </w:pPr>
            <w:r w:rsidRPr="00D251B1">
              <w:rPr>
                <w:szCs w:val="20"/>
                <w:lang w:eastAsia="x-none"/>
              </w:rPr>
              <w:t>Response transmitted from device to reader during contention-based access procedure is transmitted on the PDRCH</w:t>
            </w:r>
          </w:p>
          <w:p w14:paraId="08DB4C61" w14:textId="77777777" w:rsidR="008B7C17" w:rsidRPr="00D251B1" w:rsidRDefault="008B7C17" w:rsidP="00681416">
            <w:pPr>
              <w:numPr>
                <w:ilvl w:val="1"/>
                <w:numId w:val="14"/>
              </w:numPr>
              <w:autoSpaceDE w:val="0"/>
              <w:autoSpaceDN w:val="0"/>
              <w:adjustRightInd w:val="0"/>
              <w:snapToGrid w:val="0"/>
              <w:spacing w:after="100" w:line="240" w:lineRule="auto"/>
              <w:contextualSpacing/>
              <w:jc w:val="both"/>
              <w:rPr>
                <w:szCs w:val="20"/>
                <w:lang w:eastAsia="x-none"/>
              </w:rPr>
            </w:pPr>
            <w:r w:rsidRPr="00D251B1">
              <w:rPr>
                <w:szCs w:val="20"/>
                <w:lang w:eastAsia="x-none"/>
              </w:rPr>
              <w:t>FFS: Details of response</w:t>
            </w:r>
          </w:p>
          <w:p w14:paraId="600DD8A3" w14:textId="77777777" w:rsidR="008B7C17" w:rsidRPr="00D251B1" w:rsidRDefault="008B7C17" w:rsidP="00681416">
            <w:pPr>
              <w:numPr>
                <w:ilvl w:val="0"/>
                <w:numId w:val="14"/>
              </w:numPr>
              <w:autoSpaceDE w:val="0"/>
              <w:autoSpaceDN w:val="0"/>
              <w:adjustRightInd w:val="0"/>
              <w:snapToGrid w:val="0"/>
              <w:spacing w:after="100" w:line="240" w:lineRule="auto"/>
              <w:contextualSpacing/>
              <w:jc w:val="both"/>
              <w:rPr>
                <w:szCs w:val="20"/>
                <w:lang w:eastAsia="x-none"/>
              </w:rPr>
            </w:pPr>
            <w:r w:rsidRPr="00D251B1">
              <w:rPr>
                <w:szCs w:val="20"/>
                <w:lang w:eastAsia="x-none"/>
              </w:rPr>
              <w:t>FFS Whether/how/what D2R control information (if defined) is transmitted on the PDRCH</w:t>
            </w:r>
          </w:p>
          <w:p w14:paraId="1AA1008A" w14:textId="6DDC91B7" w:rsidR="008B7C17" w:rsidRPr="008B7C17" w:rsidRDefault="008B7C17" w:rsidP="00681416">
            <w:pPr>
              <w:numPr>
                <w:ilvl w:val="0"/>
                <w:numId w:val="14"/>
              </w:numPr>
              <w:autoSpaceDE w:val="0"/>
              <w:autoSpaceDN w:val="0"/>
              <w:adjustRightInd w:val="0"/>
              <w:snapToGrid w:val="0"/>
              <w:spacing w:after="100" w:line="240" w:lineRule="auto"/>
              <w:contextualSpacing/>
              <w:jc w:val="both"/>
              <w:rPr>
                <w:szCs w:val="20"/>
                <w:lang w:eastAsia="x-none"/>
              </w:rPr>
            </w:pPr>
            <w:r w:rsidRPr="00D251B1">
              <w:rPr>
                <w:szCs w:val="20"/>
                <w:lang w:eastAsia="x-none"/>
              </w:rPr>
              <w:t>Note: the naming of PDRCH is used for the sake of the study</w:t>
            </w:r>
          </w:p>
        </w:tc>
      </w:tr>
    </w:tbl>
    <w:p w14:paraId="63AA098C" w14:textId="3FF8BA8D" w:rsidR="009C3974" w:rsidRDefault="009C3974" w:rsidP="00D24F64">
      <w:pPr>
        <w:spacing w:before="120" w:after="120"/>
        <w:rPr>
          <w:rFonts w:eastAsia="等线"/>
          <w:lang w:eastAsia="zh-CN"/>
        </w:rPr>
      </w:pPr>
      <w:r>
        <w:rPr>
          <w:rFonts w:eastAsia="等线"/>
          <w:lang w:eastAsia="zh-CN"/>
        </w:rPr>
        <w:lastRenderedPageBreak/>
        <w:t>Similar as that in 5G NR, t</w:t>
      </w:r>
      <w:r w:rsidRPr="009C3974">
        <w:rPr>
          <w:rFonts w:eastAsia="等线"/>
          <w:lang w:eastAsia="zh-CN"/>
        </w:rPr>
        <w:t xml:space="preserve">he physical layer offers information transfer services to MAC and higher layers. </w:t>
      </w:r>
      <w:r>
        <w:rPr>
          <w:rFonts w:eastAsia="等线"/>
          <w:lang w:eastAsia="zh-CN"/>
        </w:rPr>
        <w:t xml:space="preserve">The </w:t>
      </w:r>
      <w:r w:rsidRPr="009C3974">
        <w:rPr>
          <w:rFonts w:eastAsia="等线"/>
          <w:lang w:eastAsia="zh-CN"/>
        </w:rPr>
        <w:t xml:space="preserve">term for </w:t>
      </w:r>
      <w:r>
        <w:rPr>
          <w:rFonts w:eastAsia="等线"/>
          <w:lang w:eastAsia="zh-CN"/>
        </w:rPr>
        <w:t xml:space="preserve">describing the </w:t>
      </w:r>
      <w:r w:rsidRPr="009C3974">
        <w:rPr>
          <w:rFonts w:eastAsia="等线"/>
          <w:lang w:eastAsia="zh-CN"/>
        </w:rPr>
        <w:t>physical layer transport services is "Transpor</w:t>
      </w:r>
      <w:r>
        <w:rPr>
          <w:rFonts w:eastAsia="等线"/>
          <w:lang w:eastAsia="zh-CN"/>
        </w:rPr>
        <w:t>t Channel"</w:t>
      </w:r>
      <w:r w:rsidRPr="009C3974">
        <w:rPr>
          <w:rFonts w:eastAsia="等线"/>
          <w:lang w:eastAsia="zh-CN"/>
        </w:rPr>
        <w:t xml:space="preserve">, which </w:t>
      </w:r>
      <w:r>
        <w:rPr>
          <w:rFonts w:eastAsia="等线"/>
          <w:lang w:eastAsia="zh-CN"/>
        </w:rPr>
        <w:t>can be seen as a link between</w:t>
      </w:r>
      <w:r w:rsidR="00ED4303" w:rsidRPr="00ED4303">
        <w:rPr>
          <w:rFonts w:eastAsia="等线"/>
          <w:lang w:eastAsia="zh-CN"/>
        </w:rPr>
        <w:t xml:space="preserve"> </w:t>
      </w:r>
      <w:r w:rsidR="00ED4303" w:rsidRPr="00D24F64">
        <w:rPr>
          <w:rFonts w:eastAsia="等线"/>
          <w:lang w:eastAsia="zh-CN"/>
        </w:rPr>
        <w:t>physical channels</w:t>
      </w:r>
      <w:r w:rsidR="00ED4303">
        <w:rPr>
          <w:rFonts w:eastAsia="等线"/>
          <w:lang w:eastAsia="zh-CN"/>
        </w:rPr>
        <w:t xml:space="preserve"> and the</w:t>
      </w:r>
      <w:r w:rsidRPr="009C3974">
        <w:rPr>
          <w:rFonts w:eastAsia="等线"/>
          <w:lang w:eastAsia="zh-CN"/>
        </w:rPr>
        <w:t xml:space="preserve"> logical channels at MAC sublayer.</w:t>
      </w:r>
    </w:p>
    <w:p w14:paraId="33A9D999" w14:textId="106E0407" w:rsidR="00E51930" w:rsidRDefault="00D24F64" w:rsidP="000E1C24">
      <w:pPr>
        <w:spacing w:before="120" w:after="120"/>
        <w:rPr>
          <w:rFonts w:eastAsia="等线"/>
          <w:lang w:eastAsia="zh-CN"/>
        </w:rPr>
      </w:pPr>
      <w:r>
        <w:rPr>
          <w:rFonts w:eastAsia="等线"/>
          <w:lang w:eastAsia="zh-CN"/>
        </w:rPr>
        <w:t>I</w:t>
      </w:r>
      <w:r w:rsidR="00347AFB">
        <w:rPr>
          <w:rFonts w:eastAsia="等线"/>
          <w:lang w:eastAsia="zh-CN"/>
        </w:rPr>
        <w:t>t can be expected</w:t>
      </w:r>
      <w:r w:rsidR="008873C1">
        <w:rPr>
          <w:rFonts w:eastAsia="等线"/>
          <w:lang w:eastAsia="zh-CN"/>
        </w:rPr>
        <w:t xml:space="preserve"> </w:t>
      </w:r>
      <w:r>
        <w:rPr>
          <w:rFonts w:eastAsia="等线"/>
          <w:lang w:eastAsia="zh-CN"/>
        </w:rPr>
        <w:t>that AIoT device will have very simple</w:t>
      </w:r>
      <w:r w:rsidR="008873C1" w:rsidRPr="008873C1">
        <w:rPr>
          <w:rFonts w:eastAsia="等线"/>
          <w:lang w:eastAsia="zh-CN"/>
        </w:rPr>
        <w:t xml:space="preserve"> </w:t>
      </w:r>
      <w:r w:rsidR="008873C1">
        <w:rPr>
          <w:rFonts w:eastAsia="等线"/>
          <w:lang w:eastAsia="zh-CN"/>
        </w:rPr>
        <w:t>design</w:t>
      </w:r>
      <w:r>
        <w:rPr>
          <w:rFonts w:eastAsia="等线" w:hint="eastAsia"/>
          <w:lang w:eastAsia="zh-CN"/>
        </w:rPr>
        <w:t>,</w:t>
      </w:r>
      <w:r>
        <w:rPr>
          <w:rFonts w:eastAsia="等线"/>
          <w:lang w:eastAsia="zh-CN"/>
        </w:rPr>
        <w:t xml:space="preserve"> e.g., </w:t>
      </w:r>
      <w:r w:rsidR="00347AFB">
        <w:rPr>
          <w:rFonts w:eastAsia="等线"/>
          <w:lang w:eastAsia="zh-CN"/>
        </w:rPr>
        <w:t xml:space="preserve">maybe </w:t>
      </w:r>
      <w:r>
        <w:rPr>
          <w:rFonts w:eastAsia="等线"/>
          <w:lang w:eastAsia="zh-CN"/>
        </w:rPr>
        <w:t>simpler than NB-</w:t>
      </w:r>
      <w:proofErr w:type="spellStart"/>
      <w:r>
        <w:rPr>
          <w:rFonts w:eastAsia="等线"/>
          <w:lang w:eastAsia="zh-CN"/>
        </w:rPr>
        <w:t>IoT</w:t>
      </w:r>
      <w:proofErr w:type="spellEnd"/>
      <w:r w:rsidR="008873C1">
        <w:rPr>
          <w:rFonts w:eastAsia="等线"/>
          <w:lang w:eastAsia="zh-CN"/>
        </w:rPr>
        <w:t xml:space="preserve">, </w:t>
      </w:r>
      <w:r w:rsidR="000E1C24">
        <w:rPr>
          <w:rFonts w:eastAsia="等线"/>
          <w:lang w:eastAsia="zh-CN"/>
        </w:rPr>
        <w:t>on</w:t>
      </w:r>
      <w:r>
        <w:rPr>
          <w:rFonts w:eastAsia="等线"/>
          <w:lang w:eastAsia="zh-CN"/>
        </w:rPr>
        <w:t xml:space="preserve"> </w:t>
      </w:r>
      <w:r w:rsidRPr="00D24F64">
        <w:rPr>
          <w:rFonts w:eastAsia="等线"/>
          <w:lang w:eastAsia="zh-CN"/>
        </w:rPr>
        <w:t>transport channel</w:t>
      </w:r>
      <w:r w:rsidR="008873C1">
        <w:rPr>
          <w:rFonts w:eastAsia="等线"/>
          <w:lang w:eastAsia="zh-CN"/>
        </w:rPr>
        <w:t xml:space="preserve">s and the mapping between </w:t>
      </w:r>
      <w:r w:rsidR="008873C1" w:rsidRPr="00D24F64">
        <w:rPr>
          <w:rFonts w:eastAsia="等线"/>
          <w:lang w:eastAsia="zh-CN"/>
        </w:rPr>
        <w:t>transport channel</w:t>
      </w:r>
      <w:r w:rsidR="008873C1">
        <w:rPr>
          <w:rFonts w:eastAsia="等线"/>
          <w:lang w:eastAsia="zh-CN"/>
        </w:rPr>
        <w:t xml:space="preserve">s and </w:t>
      </w:r>
      <w:r w:rsidR="008873C1" w:rsidRPr="00D24F64">
        <w:rPr>
          <w:rFonts w:eastAsia="等线"/>
          <w:lang w:eastAsia="zh-CN"/>
        </w:rPr>
        <w:t>physical channels</w:t>
      </w:r>
      <w:r w:rsidR="00ED4303">
        <w:rPr>
          <w:rFonts w:eastAsia="等线"/>
          <w:lang w:eastAsia="zh-CN"/>
        </w:rPr>
        <w:t xml:space="preserve">. </w:t>
      </w:r>
      <w:r w:rsidR="008873C1">
        <w:rPr>
          <w:rFonts w:eastAsia="等线"/>
          <w:lang w:eastAsia="zh-CN"/>
        </w:rPr>
        <w:t>According to the latest RAN1 progress and tak</w:t>
      </w:r>
      <w:r w:rsidR="00ED4303">
        <w:rPr>
          <w:rFonts w:eastAsia="等线"/>
          <w:lang w:eastAsia="zh-CN"/>
        </w:rPr>
        <w:t>ing</w:t>
      </w:r>
      <w:r w:rsidR="008873C1">
        <w:rPr>
          <w:rFonts w:eastAsia="等线"/>
          <w:lang w:eastAsia="zh-CN"/>
        </w:rPr>
        <w:t xml:space="preserve"> the </w:t>
      </w:r>
      <w:r w:rsidR="000E1C24">
        <w:rPr>
          <w:rFonts w:eastAsia="等线"/>
          <w:lang w:eastAsia="zh-CN"/>
        </w:rPr>
        <w:t>NB-</w:t>
      </w:r>
      <w:proofErr w:type="spellStart"/>
      <w:r w:rsidR="000E1C24">
        <w:rPr>
          <w:rFonts w:eastAsia="等线"/>
          <w:lang w:eastAsia="zh-CN"/>
        </w:rPr>
        <w:t>IoT</w:t>
      </w:r>
      <w:proofErr w:type="spellEnd"/>
      <w:r w:rsidR="000E1C24">
        <w:rPr>
          <w:rFonts w:eastAsia="等线"/>
          <w:lang w:eastAsia="zh-CN"/>
        </w:rPr>
        <w:t xml:space="preserve"> as reference,</w:t>
      </w:r>
      <w:r w:rsidR="00E51930">
        <w:rPr>
          <w:rFonts w:eastAsia="等线"/>
          <w:lang w:eastAsia="zh-CN"/>
        </w:rPr>
        <w:t xml:space="preserve"> and also based on our assumption on the potential functionalities,</w:t>
      </w:r>
      <w:r w:rsidR="000E1C24">
        <w:rPr>
          <w:rFonts w:eastAsia="等线"/>
          <w:lang w:eastAsia="zh-CN"/>
        </w:rPr>
        <w:t xml:space="preserve"> </w:t>
      </w:r>
      <w:r w:rsidR="00E51930">
        <w:rPr>
          <w:rFonts w:eastAsia="等线"/>
          <w:lang w:eastAsia="zh-CN"/>
        </w:rPr>
        <w:t>we give the following examples on the possibly required</w:t>
      </w:r>
      <w:r w:rsidR="00E51930" w:rsidRPr="00D24F64">
        <w:rPr>
          <w:rFonts w:eastAsia="等线"/>
          <w:lang w:eastAsia="zh-CN"/>
        </w:rPr>
        <w:t xml:space="preserve"> transport channels</w:t>
      </w:r>
      <w:r w:rsidR="00E51930">
        <w:rPr>
          <w:rFonts w:eastAsia="等线"/>
          <w:lang w:eastAsia="zh-CN"/>
        </w:rPr>
        <w:t xml:space="preserve"> and the m</w:t>
      </w:r>
      <w:r w:rsidR="00E51930" w:rsidRPr="00D24F64">
        <w:rPr>
          <w:rFonts w:eastAsia="等线"/>
          <w:lang w:eastAsia="zh-CN"/>
        </w:rPr>
        <w:t>apping between transport channels and physical channels</w:t>
      </w:r>
      <w:r w:rsidR="00E51930">
        <w:rPr>
          <w:rFonts w:eastAsia="等线"/>
          <w:lang w:eastAsia="zh-CN"/>
        </w:rPr>
        <w:t xml:space="preserve"> for AIoT device. Certainly this can be taken as reference or just starting point for further discussion.</w:t>
      </w:r>
    </w:p>
    <w:p w14:paraId="2EDFE716" w14:textId="35905B2A" w:rsidR="00631B0B" w:rsidRDefault="00631B0B" w:rsidP="000E1C24">
      <w:pPr>
        <w:spacing w:before="120" w:after="120"/>
        <w:rPr>
          <w:rFonts w:eastAsia="等线"/>
          <w:lang w:eastAsia="zh-CN"/>
        </w:rPr>
      </w:pPr>
      <w:r>
        <w:rPr>
          <w:rFonts w:eastAsia="等线"/>
          <w:lang w:eastAsia="zh-CN"/>
        </w:rPr>
        <w:t>Please note, f</w:t>
      </w:r>
      <w:r w:rsidRPr="00347AFB">
        <w:rPr>
          <w:rFonts w:eastAsia="等线"/>
          <w:lang w:eastAsia="zh-CN"/>
        </w:rPr>
        <w:t xml:space="preserve">or </w:t>
      </w:r>
      <w:r>
        <w:rPr>
          <w:rFonts w:eastAsia="等线"/>
          <w:lang w:eastAsia="zh-CN"/>
        </w:rPr>
        <w:t xml:space="preserve">the items </w:t>
      </w:r>
      <w:r w:rsidRPr="00347AFB">
        <w:rPr>
          <w:rFonts w:eastAsia="等线"/>
          <w:lang w:eastAsia="zh-CN"/>
        </w:rPr>
        <w:t>with question marks, it is necessary to consider whether they are needed,</w:t>
      </w:r>
      <w:r>
        <w:rPr>
          <w:rFonts w:eastAsia="等线"/>
          <w:lang w:eastAsia="zh-CN"/>
        </w:rPr>
        <w:t xml:space="preserve"> according to the discussion on the </w:t>
      </w:r>
      <w:r w:rsidRPr="00347AFB">
        <w:rPr>
          <w:rFonts w:eastAsia="等线"/>
          <w:lang w:eastAsia="zh-CN"/>
        </w:rPr>
        <w:t xml:space="preserve">corresponding </w:t>
      </w:r>
      <w:r>
        <w:rPr>
          <w:rFonts w:eastAsia="等线"/>
          <w:lang w:eastAsia="zh-CN"/>
        </w:rPr>
        <w:t xml:space="preserve">functionalities. For example, it’s still unclear whether </w:t>
      </w:r>
      <w:r w:rsidRPr="00E51930">
        <w:t>Broadcast Channel</w:t>
      </w:r>
      <w:r>
        <w:t xml:space="preserve"> and </w:t>
      </w:r>
      <w:r w:rsidRPr="00E51930">
        <w:t>Random Access Channel</w:t>
      </w:r>
      <w:r>
        <w:t xml:space="preserve"> will be needed</w:t>
      </w:r>
      <w:r w:rsidR="00BB20FC">
        <w:t>.</w:t>
      </w:r>
    </w:p>
    <w:tbl>
      <w:tblPr>
        <w:tblStyle w:val="ae"/>
        <w:tblW w:w="0" w:type="auto"/>
        <w:tblLook w:val="04A0" w:firstRow="1" w:lastRow="0" w:firstColumn="1" w:lastColumn="0" w:noHBand="0" w:noVBand="1"/>
      </w:tblPr>
      <w:tblGrid>
        <w:gridCol w:w="4987"/>
        <w:gridCol w:w="4642"/>
      </w:tblGrid>
      <w:tr w:rsidR="00E51930" w14:paraId="42B343AC" w14:textId="77777777" w:rsidTr="00E51930">
        <w:tc>
          <w:tcPr>
            <w:tcW w:w="4987" w:type="dxa"/>
          </w:tcPr>
          <w:p w14:paraId="66C709E1" w14:textId="77777777" w:rsidR="00E51930" w:rsidRDefault="00BB20FC" w:rsidP="00E51930">
            <w:pPr>
              <w:spacing w:before="120" w:after="120"/>
              <w:jc w:val="center"/>
            </w:pPr>
            <w:r>
              <w:object w:dxaOrig="6480" w:dyaOrig="3475" w14:anchorId="3189A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38.5pt;height:127.5pt" o:ole="">
                  <v:imagedata r:id="rId25" o:title=""/>
                </v:shape>
                <o:OLEObject Type="Embed" ProgID="Visio.Drawing.11" ShapeID="_x0000_i1033" DrawAspect="Content" ObjectID="_1773836147" r:id="rId26"/>
              </w:object>
            </w:r>
          </w:p>
          <w:p w14:paraId="26AA3E36" w14:textId="77777777" w:rsidR="00E51930" w:rsidRPr="00E51930" w:rsidRDefault="00E51930" w:rsidP="00681416">
            <w:pPr>
              <w:pStyle w:val="af3"/>
              <w:numPr>
                <w:ilvl w:val="0"/>
                <w:numId w:val="45"/>
              </w:numPr>
              <w:spacing w:before="120" w:after="120"/>
              <w:rPr>
                <w:rFonts w:eastAsia="等线"/>
                <w:lang w:eastAsia="zh-CN"/>
              </w:rPr>
            </w:pPr>
            <w:r w:rsidRPr="00E51930">
              <w:t>Broadcast Channel (BCH)</w:t>
            </w:r>
          </w:p>
          <w:p w14:paraId="2A4B3434" w14:textId="77777777" w:rsidR="00E51930" w:rsidRPr="00E51930" w:rsidRDefault="00E51930" w:rsidP="00681416">
            <w:pPr>
              <w:pStyle w:val="af3"/>
              <w:numPr>
                <w:ilvl w:val="0"/>
                <w:numId w:val="45"/>
              </w:numPr>
              <w:spacing w:before="120" w:after="120"/>
              <w:rPr>
                <w:rFonts w:eastAsia="等线"/>
                <w:lang w:eastAsia="zh-CN"/>
              </w:rPr>
            </w:pPr>
            <w:r w:rsidRPr="00E51930">
              <w:t>Paging Channel (PCH)</w:t>
            </w:r>
          </w:p>
          <w:p w14:paraId="3654C9FE" w14:textId="41C399A2" w:rsidR="00E51930" w:rsidRPr="00E51930" w:rsidRDefault="00E51930" w:rsidP="00681416">
            <w:pPr>
              <w:pStyle w:val="af3"/>
              <w:numPr>
                <w:ilvl w:val="0"/>
                <w:numId w:val="45"/>
              </w:numPr>
              <w:spacing w:before="120" w:after="120"/>
              <w:rPr>
                <w:rFonts w:eastAsia="等线"/>
                <w:lang w:eastAsia="zh-CN"/>
              </w:rPr>
            </w:pPr>
            <w:r w:rsidRPr="00E51930">
              <w:t>Downlink Shared Channel (DL-SCH)</w:t>
            </w:r>
          </w:p>
        </w:tc>
        <w:tc>
          <w:tcPr>
            <w:tcW w:w="4642" w:type="dxa"/>
          </w:tcPr>
          <w:p w14:paraId="0B7C31E7" w14:textId="77777777" w:rsidR="00E51930" w:rsidRDefault="00E51930" w:rsidP="00E51930">
            <w:pPr>
              <w:spacing w:before="120" w:after="120"/>
              <w:jc w:val="center"/>
            </w:pPr>
            <w:r>
              <w:object w:dxaOrig="5630" w:dyaOrig="3527" w14:anchorId="081C0768">
                <v:shape id="_x0000_i1025" type="#_x0000_t75" style="width:205.5pt;height:129.5pt" o:ole="">
                  <v:imagedata r:id="rId27" o:title=""/>
                </v:shape>
                <o:OLEObject Type="Embed" ProgID="Visio.Drawing.11" ShapeID="_x0000_i1025" DrawAspect="Content" ObjectID="_1773836148" r:id="rId28"/>
              </w:object>
            </w:r>
          </w:p>
          <w:p w14:paraId="73BBA9D5" w14:textId="3EA3B166" w:rsidR="00E51930" w:rsidRPr="00E51930" w:rsidRDefault="00E51930" w:rsidP="00681416">
            <w:pPr>
              <w:pStyle w:val="af3"/>
              <w:numPr>
                <w:ilvl w:val="0"/>
                <w:numId w:val="45"/>
              </w:numPr>
              <w:spacing w:before="120" w:after="120"/>
              <w:rPr>
                <w:rFonts w:eastAsia="等线"/>
                <w:lang w:eastAsia="zh-CN"/>
              </w:rPr>
            </w:pPr>
            <w:r w:rsidRPr="00E51930">
              <w:t>Random Access Channel(s) (RACH)</w:t>
            </w:r>
          </w:p>
          <w:p w14:paraId="6DD5EB5D" w14:textId="64D489FF" w:rsidR="00E51930" w:rsidRPr="00E51930" w:rsidRDefault="00E51930" w:rsidP="00681416">
            <w:pPr>
              <w:pStyle w:val="af3"/>
              <w:numPr>
                <w:ilvl w:val="0"/>
                <w:numId w:val="45"/>
              </w:numPr>
              <w:spacing w:before="120" w:after="120"/>
              <w:rPr>
                <w:rFonts w:eastAsia="等线"/>
                <w:lang w:eastAsia="zh-CN"/>
              </w:rPr>
            </w:pPr>
            <w:r w:rsidRPr="00E51930">
              <w:t>Uplink Shared Channel (UL-SCH)</w:t>
            </w:r>
          </w:p>
        </w:tc>
      </w:tr>
    </w:tbl>
    <w:p w14:paraId="21D4A619" w14:textId="77777777" w:rsidR="00BC47DD" w:rsidRDefault="00BC47DD" w:rsidP="00347AFB">
      <w:pPr>
        <w:spacing w:before="100" w:after="100"/>
        <w:rPr>
          <w:rFonts w:eastAsia="宋体"/>
          <w:b/>
          <w:lang w:eastAsia="zh-CN"/>
        </w:rPr>
      </w:pPr>
    </w:p>
    <w:p w14:paraId="4CE5C111" w14:textId="60C769C3" w:rsidR="00347AFB" w:rsidRPr="00E51930" w:rsidRDefault="00347AFB" w:rsidP="00347AFB">
      <w:pPr>
        <w:spacing w:before="100" w:after="100"/>
        <w:rPr>
          <w:rFonts w:eastAsia="宋体"/>
          <w:b/>
          <w:lang w:eastAsia="zh-CN"/>
        </w:rPr>
      </w:pPr>
      <w:r w:rsidRPr="00E51930">
        <w:rPr>
          <w:rFonts w:eastAsia="宋体"/>
          <w:b/>
          <w:lang w:eastAsia="zh-CN"/>
        </w:rPr>
        <w:t xml:space="preserve">Proposal </w:t>
      </w:r>
      <w:r w:rsidR="00D34DCB">
        <w:rPr>
          <w:rFonts w:eastAsia="宋体"/>
          <w:b/>
          <w:lang w:eastAsia="zh-CN"/>
        </w:rPr>
        <w:t>6</w:t>
      </w:r>
      <w:r w:rsidRPr="00E51930">
        <w:rPr>
          <w:rFonts w:eastAsia="宋体"/>
          <w:b/>
          <w:lang w:eastAsia="zh-CN"/>
        </w:rPr>
        <w:t xml:space="preserve">: RAN2 </w:t>
      </w:r>
      <w:r w:rsidR="00E51930" w:rsidRPr="00E51930">
        <w:rPr>
          <w:rFonts w:eastAsia="宋体"/>
          <w:b/>
          <w:lang w:eastAsia="zh-CN"/>
        </w:rPr>
        <w:t xml:space="preserve">needs to discuss the </w:t>
      </w:r>
      <w:r w:rsidR="00E51930" w:rsidRPr="00E51930">
        <w:rPr>
          <w:rFonts w:eastAsia="等线"/>
          <w:b/>
          <w:lang w:eastAsia="zh-CN"/>
        </w:rPr>
        <w:t>transport channels for AIoT device and also the mapping between transport channels and physical channels. RAN2 can take the following figures as baseline for further discussion</w:t>
      </w:r>
      <w:r w:rsidRPr="00E51930">
        <w:rPr>
          <w:rFonts w:eastAsia="宋体"/>
          <w:b/>
          <w:lang w:eastAsia="zh-CN"/>
        </w:rPr>
        <w:t>:</w:t>
      </w:r>
    </w:p>
    <w:tbl>
      <w:tblPr>
        <w:tblStyle w:val="ae"/>
        <w:tblW w:w="0" w:type="auto"/>
        <w:tblLook w:val="04A0" w:firstRow="1" w:lastRow="0" w:firstColumn="1" w:lastColumn="0" w:noHBand="0" w:noVBand="1"/>
      </w:tblPr>
      <w:tblGrid>
        <w:gridCol w:w="4987"/>
        <w:gridCol w:w="4642"/>
      </w:tblGrid>
      <w:tr w:rsidR="00347AFB" w14:paraId="19B589E8" w14:textId="77777777" w:rsidTr="00347AFB">
        <w:tc>
          <w:tcPr>
            <w:tcW w:w="4987" w:type="dxa"/>
          </w:tcPr>
          <w:p w14:paraId="0E403506" w14:textId="569C7F62" w:rsidR="00347AFB" w:rsidRDefault="00BB20FC" w:rsidP="00347AFB">
            <w:pPr>
              <w:spacing w:before="120" w:after="120"/>
              <w:jc w:val="center"/>
              <w:rPr>
                <w:rFonts w:eastAsia="等线"/>
                <w:lang w:eastAsia="zh-CN"/>
              </w:rPr>
            </w:pPr>
            <w:r>
              <w:object w:dxaOrig="6480" w:dyaOrig="3475" w14:anchorId="44FDC5DD">
                <v:shape id="_x0000_i1034" type="#_x0000_t75" style="width:238.5pt;height:127.5pt" o:ole="">
                  <v:imagedata r:id="rId25" o:title=""/>
                </v:shape>
                <o:OLEObject Type="Embed" ProgID="Visio.Drawing.11" ShapeID="_x0000_i1034" DrawAspect="Content" ObjectID="_1773836149" r:id="rId29"/>
              </w:object>
            </w:r>
          </w:p>
        </w:tc>
        <w:tc>
          <w:tcPr>
            <w:tcW w:w="4642" w:type="dxa"/>
          </w:tcPr>
          <w:p w14:paraId="503EF122" w14:textId="38E0C481" w:rsidR="00347AFB" w:rsidRDefault="00347AFB" w:rsidP="00347AFB">
            <w:pPr>
              <w:spacing w:before="120" w:after="120"/>
              <w:jc w:val="center"/>
              <w:rPr>
                <w:rFonts w:eastAsia="等线"/>
                <w:lang w:eastAsia="zh-CN"/>
              </w:rPr>
            </w:pPr>
            <w:r>
              <w:object w:dxaOrig="5630" w:dyaOrig="3527" w14:anchorId="728EF0D7">
                <v:shape id="_x0000_i1026" type="#_x0000_t75" style="width:205.5pt;height:129.5pt" o:ole="">
                  <v:imagedata r:id="rId27" o:title=""/>
                </v:shape>
                <o:OLEObject Type="Embed" ProgID="Visio.Drawing.11" ShapeID="_x0000_i1026" DrawAspect="Content" ObjectID="_1773836150" r:id="rId30"/>
              </w:object>
            </w:r>
          </w:p>
        </w:tc>
      </w:tr>
      <w:tr w:rsidR="00347AFB" w14:paraId="1B1ACC8E" w14:textId="77777777" w:rsidTr="00347AFB">
        <w:tc>
          <w:tcPr>
            <w:tcW w:w="4987" w:type="dxa"/>
          </w:tcPr>
          <w:p w14:paraId="647859FA" w14:textId="1586C956" w:rsidR="00347AFB" w:rsidRPr="00347AFB" w:rsidRDefault="00347AFB" w:rsidP="00681416">
            <w:pPr>
              <w:pStyle w:val="af3"/>
              <w:numPr>
                <w:ilvl w:val="0"/>
                <w:numId w:val="44"/>
              </w:numPr>
              <w:adjustRightInd w:val="0"/>
              <w:snapToGrid w:val="0"/>
              <w:spacing w:before="60" w:after="60"/>
              <w:ind w:left="357" w:hanging="357"/>
              <w:contextualSpacing w:val="0"/>
              <w:jc w:val="center"/>
              <w:rPr>
                <w:rFonts w:eastAsia="等线"/>
                <w:lang w:eastAsia="zh-CN"/>
              </w:rPr>
            </w:pPr>
            <w:r w:rsidRPr="00347AFB">
              <w:rPr>
                <w:rFonts w:eastAsia="等线"/>
                <w:lang w:eastAsia="zh-CN"/>
              </w:rPr>
              <w:t>Mapping between uplink transport channels and uplink physical channels</w:t>
            </w:r>
          </w:p>
        </w:tc>
        <w:tc>
          <w:tcPr>
            <w:tcW w:w="4642" w:type="dxa"/>
          </w:tcPr>
          <w:p w14:paraId="7820BDB5" w14:textId="7DBB3DB5" w:rsidR="00347AFB" w:rsidRPr="00347AFB" w:rsidRDefault="00347AFB" w:rsidP="00681416">
            <w:pPr>
              <w:pStyle w:val="af3"/>
              <w:numPr>
                <w:ilvl w:val="0"/>
                <w:numId w:val="44"/>
              </w:numPr>
              <w:adjustRightInd w:val="0"/>
              <w:snapToGrid w:val="0"/>
              <w:spacing w:before="60" w:after="60"/>
              <w:ind w:left="357" w:hanging="357"/>
              <w:contextualSpacing w:val="0"/>
              <w:jc w:val="center"/>
              <w:rPr>
                <w:rFonts w:eastAsia="等线"/>
                <w:lang w:eastAsia="zh-CN"/>
              </w:rPr>
            </w:pPr>
            <w:r w:rsidRPr="00347AFB">
              <w:rPr>
                <w:rFonts w:eastAsia="等线"/>
                <w:lang w:eastAsia="zh-CN"/>
              </w:rPr>
              <w:t>Mapping between uplink transport channels and uplink physical channels</w:t>
            </w:r>
          </w:p>
        </w:tc>
      </w:tr>
    </w:tbl>
    <w:p w14:paraId="2F333DF9" w14:textId="55A07C6F" w:rsidR="00324D42" w:rsidRDefault="00841B80" w:rsidP="00927CF6">
      <w:pPr>
        <w:pStyle w:val="20"/>
        <w:numPr>
          <w:ilvl w:val="1"/>
          <w:numId w:val="1"/>
        </w:numPr>
        <w:spacing w:before="300" w:after="120"/>
        <w:ind w:left="578" w:hanging="578"/>
        <w:rPr>
          <w:rFonts w:ascii="Arial" w:eastAsia="微软雅黑" w:hAnsi="Arial" w:cs="Arial"/>
        </w:rPr>
      </w:pPr>
      <w:r>
        <w:rPr>
          <w:rFonts w:ascii="Arial" w:eastAsia="微软雅黑" w:hAnsi="Arial" w:cs="Arial"/>
        </w:rPr>
        <w:t>Service p</w:t>
      </w:r>
      <w:r w:rsidR="00324D42" w:rsidRPr="003A4BF1">
        <w:rPr>
          <w:rFonts w:ascii="Arial" w:eastAsia="微软雅黑" w:hAnsi="Arial" w:cs="Arial"/>
        </w:rPr>
        <w:t>rocedures</w:t>
      </w:r>
      <w:r>
        <w:rPr>
          <w:rFonts w:ascii="Arial" w:eastAsia="微软雅黑" w:hAnsi="Arial" w:cs="Arial"/>
        </w:rPr>
        <w:t xml:space="preserve"> </w:t>
      </w:r>
    </w:p>
    <w:p w14:paraId="67F77FF5" w14:textId="77777777" w:rsidR="00440401" w:rsidRDefault="00440401" w:rsidP="00324D42">
      <w:pPr>
        <w:pStyle w:val="3"/>
        <w:numPr>
          <w:ilvl w:val="2"/>
          <w:numId w:val="1"/>
        </w:numPr>
        <w:adjustRightInd w:val="0"/>
        <w:snapToGrid w:val="0"/>
        <w:spacing w:before="240" w:after="160"/>
        <w:ind w:left="0" w:firstLine="0"/>
        <w:rPr>
          <w:rFonts w:ascii="Arial" w:eastAsia="微软雅黑" w:hAnsi="Arial" w:cs="Arial"/>
          <w:color w:val="auto"/>
        </w:rPr>
      </w:pPr>
      <w:r>
        <w:rPr>
          <w:rFonts w:ascii="Arial" w:eastAsia="微软雅黑" w:hAnsi="Arial" w:cs="Arial"/>
          <w:color w:val="auto"/>
        </w:rPr>
        <w:t>Cell awareness and camping</w:t>
      </w:r>
    </w:p>
    <w:p w14:paraId="20BD9FCF" w14:textId="69D8803B" w:rsidR="00CE1833" w:rsidRDefault="00440401" w:rsidP="00440401">
      <w:pPr>
        <w:rPr>
          <w:rFonts w:eastAsia="等线"/>
          <w:lang w:eastAsia="zh-CN"/>
        </w:rPr>
      </w:pPr>
      <w:r>
        <w:rPr>
          <w:rFonts w:eastAsia="等线"/>
          <w:lang w:eastAsia="zh-CN"/>
        </w:rPr>
        <w:t>As for more of the AIoT devices, the dominant s</w:t>
      </w:r>
      <w:r w:rsidR="00CE1833">
        <w:rPr>
          <w:rFonts w:eastAsia="等线"/>
          <w:lang w:eastAsia="zh-CN"/>
        </w:rPr>
        <w:t xml:space="preserve">ervice type </w:t>
      </w:r>
      <w:r>
        <w:rPr>
          <w:rFonts w:eastAsia="等线"/>
          <w:lang w:eastAsia="zh-CN"/>
        </w:rPr>
        <w:t xml:space="preserve">will be </w:t>
      </w:r>
      <w:r w:rsidR="00CE1833">
        <w:rPr>
          <w:rFonts w:eastAsia="等线"/>
          <w:lang w:eastAsia="zh-CN"/>
        </w:rPr>
        <w:t>Inventory, which</w:t>
      </w:r>
      <w:r>
        <w:rPr>
          <w:rFonts w:eastAsia="等线"/>
          <w:lang w:eastAsia="zh-CN"/>
        </w:rPr>
        <w:t xml:space="preserve"> means</w:t>
      </w:r>
      <w:r w:rsidR="00CE1833">
        <w:rPr>
          <w:rFonts w:eastAsia="等线"/>
          <w:lang w:eastAsia="zh-CN"/>
        </w:rPr>
        <w:t xml:space="preserve"> t</w:t>
      </w:r>
      <w:r w:rsidR="00CE1833" w:rsidRPr="00CE1833">
        <w:rPr>
          <w:rFonts w:eastAsia="等线"/>
          <w:lang w:eastAsia="zh-CN"/>
        </w:rPr>
        <w:t xml:space="preserve">he </w:t>
      </w:r>
      <w:r w:rsidR="00CE1833">
        <w:rPr>
          <w:rFonts w:eastAsia="等线"/>
          <w:lang w:eastAsia="zh-CN"/>
        </w:rPr>
        <w:t>device is</w:t>
      </w:r>
      <w:r w:rsidR="00CE1833" w:rsidRPr="00CE1833">
        <w:rPr>
          <w:rFonts w:eastAsia="等线"/>
          <w:lang w:eastAsia="zh-CN"/>
        </w:rPr>
        <w:t xml:space="preserve"> passively </w:t>
      </w:r>
      <w:r w:rsidR="00CE1833">
        <w:rPr>
          <w:rFonts w:eastAsia="等线"/>
          <w:lang w:eastAsia="zh-CN"/>
        </w:rPr>
        <w:t>perform the service. If</w:t>
      </w:r>
      <w:r w:rsidR="00CE1833" w:rsidRPr="00CE1833">
        <w:rPr>
          <w:rFonts w:eastAsia="等线"/>
          <w:lang w:eastAsia="zh-CN"/>
        </w:rPr>
        <w:t xml:space="preserve"> </w:t>
      </w:r>
      <w:r w:rsidR="00CE1833">
        <w:rPr>
          <w:rFonts w:eastAsia="等线"/>
          <w:lang w:eastAsia="zh-CN"/>
        </w:rPr>
        <w:t>a device</w:t>
      </w:r>
      <w:r w:rsidR="00CE1833" w:rsidRPr="00CE1833">
        <w:rPr>
          <w:rFonts w:eastAsia="等线"/>
          <w:lang w:eastAsia="zh-CN"/>
        </w:rPr>
        <w:t xml:space="preserve"> is not </w:t>
      </w:r>
      <w:r w:rsidR="0073620E">
        <w:rPr>
          <w:rFonts w:eastAsia="等线"/>
          <w:lang w:eastAsia="zh-CN"/>
        </w:rPr>
        <w:t>activated</w:t>
      </w:r>
      <w:r w:rsidR="00CE1833" w:rsidRPr="00CE1833">
        <w:rPr>
          <w:rFonts w:eastAsia="等线"/>
          <w:lang w:eastAsia="zh-CN"/>
        </w:rPr>
        <w:t xml:space="preserve">, </w:t>
      </w:r>
      <w:r w:rsidR="00CE1833">
        <w:rPr>
          <w:rFonts w:eastAsia="等线"/>
          <w:lang w:eastAsia="zh-CN"/>
        </w:rPr>
        <w:t>it</w:t>
      </w:r>
      <w:r w:rsidR="00CE1833" w:rsidRPr="00CE1833">
        <w:rPr>
          <w:rFonts w:eastAsia="等线"/>
          <w:lang w:eastAsia="zh-CN"/>
        </w:rPr>
        <w:t xml:space="preserve"> can </w:t>
      </w:r>
      <w:r w:rsidR="00CE1833">
        <w:rPr>
          <w:rFonts w:eastAsia="等线"/>
          <w:lang w:eastAsia="zh-CN"/>
        </w:rPr>
        <w:t>keep</w:t>
      </w:r>
      <w:r w:rsidR="00CE1833" w:rsidRPr="00CE1833">
        <w:rPr>
          <w:rFonts w:eastAsia="等线"/>
          <w:lang w:eastAsia="zh-CN"/>
        </w:rPr>
        <w:t xml:space="preserve"> silent </w:t>
      </w:r>
      <w:r w:rsidR="00CE1833">
        <w:rPr>
          <w:rFonts w:eastAsia="等线"/>
          <w:lang w:eastAsia="zh-CN"/>
        </w:rPr>
        <w:t>or be in</w:t>
      </w:r>
      <w:r w:rsidR="00CE1833" w:rsidRPr="00CE1833">
        <w:rPr>
          <w:rFonts w:eastAsia="等线"/>
          <w:lang w:eastAsia="zh-CN"/>
        </w:rPr>
        <w:t xml:space="preserve"> a state </w:t>
      </w:r>
      <w:r w:rsidR="00CE1833">
        <w:rPr>
          <w:rFonts w:eastAsia="等线"/>
          <w:lang w:eastAsia="zh-CN"/>
        </w:rPr>
        <w:t>where it</w:t>
      </w:r>
      <w:r w:rsidR="00CE1833" w:rsidRPr="00CE1833">
        <w:rPr>
          <w:rFonts w:eastAsia="等线"/>
          <w:lang w:eastAsia="zh-CN"/>
        </w:rPr>
        <w:t xml:space="preserve"> can perceive any signal</w:t>
      </w:r>
      <w:r w:rsidR="00CE1833">
        <w:rPr>
          <w:rFonts w:eastAsia="等线"/>
          <w:lang w:eastAsia="zh-CN"/>
        </w:rPr>
        <w:t>. In other word, t</w:t>
      </w:r>
      <w:r w:rsidR="00CE1833" w:rsidRPr="00CE1833">
        <w:rPr>
          <w:rFonts w:eastAsia="等线"/>
          <w:lang w:eastAsia="zh-CN"/>
        </w:rPr>
        <w:t xml:space="preserve">he </w:t>
      </w:r>
      <w:r w:rsidR="00CE1833">
        <w:rPr>
          <w:rFonts w:eastAsia="等线"/>
          <w:lang w:eastAsia="zh-CN"/>
        </w:rPr>
        <w:t xml:space="preserve">device generally </w:t>
      </w:r>
      <w:r w:rsidR="00CE1833" w:rsidRPr="00CE1833">
        <w:rPr>
          <w:rFonts w:eastAsia="等线"/>
          <w:lang w:eastAsia="zh-CN"/>
        </w:rPr>
        <w:t xml:space="preserve">does not need to </w:t>
      </w:r>
      <w:r w:rsidR="0073620E">
        <w:rPr>
          <w:rFonts w:eastAsia="等线"/>
          <w:lang w:eastAsia="zh-CN"/>
        </w:rPr>
        <w:t>pro</w:t>
      </w:r>
      <w:r w:rsidR="00CE1833" w:rsidRPr="00CE1833">
        <w:rPr>
          <w:rFonts w:eastAsia="等线"/>
          <w:lang w:eastAsia="zh-CN"/>
        </w:rPr>
        <w:t xml:space="preserve">actively </w:t>
      </w:r>
      <w:r w:rsidR="00D8499B">
        <w:rPr>
          <w:rFonts w:eastAsia="等线"/>
          <w:lang w:eastAsia="zh-CN"/>
        </w:rPr>
        <w:t xml:space="preserve">be aware of the existence of </w:t>
      </w:r>
      <w:r w:rsidR="00CE1833" w:rsidRPr="00CE1833">
        <w:rPr>
          <w:rFonts w:eastAsia="等线"/>
          <w:lang w:eastAsia="zh-CN"/>
        </w:rPr>
        <w:t xml:space="preserve">a specific </w:t>
      </w:r>
      <w:r w:rsidR="00D8499B">
        <w:rPr>
          <w:rFonts w:eastAsia="等线"/>
          <w:lang w:eastAsia="zh-CN"/>
        </w:rPr>
        <w:t>BS/</w:t>
      </w:r>
      <w:r w:rsidR="00CE1833">
        <w:rPr>
          <w:rFonts w:eastAsia="等线"/>
          <w:lang w:eastAsia="zh-CN"/>
        </w:rPr>
        <w:t>cell</w:t>
      </w:r>
      <w:r w:rsidR="00D8499B">
        <w:rPr>
          <w:rFonts w:eastAsia="等线"/>
          <w:lang w:eastAsia="zh-CN"/>
        </w:rPr>
        <w:t xml:space="preserve"> and measure it</w:t>
      </w:r>
      <w:r w:rsidR="00CE1833">
        <w:rPr>
          <w:rFonts w:eastAsia="等线"/>
          <w:lang w:eastAsia="zh-CN"/>
        </w:rPr>
        <w:t xml:space="preserve">. </w:t>
      </w:r>
    </w:p>
    <w:p w14:paraId="731CF1B5" w14:textId="2667B622" w:rsidR="00440401" w:rsidRDefault="00CE1833" w:rsidP="00440401">
      <w:pPr>
        <w:rPr>
          <w:rFonts w:eastAsia="等线"/>
          <w:lang w:eastAsia="zh-CN"/>
        </w:rPr>
      </w:pPr>
      <w:r>
        <w:rPr>
          <w:rFonts w:eastAsia="等线"/>
          <w:lang w:eastAsia="zh-CN"/>
        </w:rPr>
        <w:t>Moreover, as long as the device is</w:t>
      </w:r>
      <w:r w:rsidR="0073620E">
        <w:rPr>
          <w:rFonts w:eastAsia="等线"/>
          <w:lang w:eastAsia="zh-CN"/>
        </w:rPr>
        <w:t xml:space="preserve"> activated</w:t>
      </w:r>
      <w:r w:rsidRPr="00CE1833">
        <w:rPr>
          <w:rFonts w:eastAsia="等线"/>
          <w:lang w:eastAsia="zh-CN"/>
        </w:rPr>
        <w:t>, it can</w:t>
      </w:r>
      <w:r>
        <w:rPr>
          <w:rFonts w:eastAsia="等线"/>
          <w:lang w:eastAsia="zh-CN"/>
        </w:rPr>
        <w:t xml:space="preserve"> mainly</w:t>
      </w:r>
      <w:r w:rsidRPr="00CE1833">
        <w:rPr>
          <w:rFonts w:eastAsia="等线"/>
          <w:lang w:eastAsia="zh-CN"/>
        </w:rPr>
        <w:t xml:space="preserve"> commu</w:t>
      </w:r>
      <w:r>
        <w:rPr>
          <w:rFonts w:eastAsia="等线"/>
          <w:lang w:eastAsia="zh-CN"/>
        </w:rPr>
        <w:t xml:space="preserve">nicate with the peer node that </w:t>
      </w:r>
      <w:r w:rsidR="0073620E">
        <w:rPr>
          <w:rFonts w:eastAsia="等线"/>
          <w:lang w:eastAsia="zh-CN"/>
        </w:rPr>
        <w:t>activate</w:t>
      </w:r>
      <w:r>
        <w:rPr>
          <w:rFonts w:eastAsia="等线"/>
          <w:lang w:eastAsia="zh-CN"/>
        </w:rPr>
        <w:t>s it</w:t>
      </w:r>
      <w:r w:rsidRPr="00CE1833">
        <w:rPr>
          <w:rFonts w:eastAsia="等线"/>
          <w:lang w:eastAsia="zh-CN"/>
        </w:rPr>
        <w:t xml:space="preserve"> and the information of the peer node can be obtained in the communication process</w:t>
      </w:r>
      <w:r w:rsidR="00D8499B">
        <w:rPr>
          <w:rFonts w:eastAsia="等线"/>
          <w:lang w:eastAsia="zh-CN"/>
        </w:rPr>
        <w:t>es</w:t>
      </w:r>
      <w:r>
        <w:rPr>
          <w:rFonts w:eastAsia="等线"/>
          <w:lang w:eastAsia="zh-CN"/>
        </w:rPr>
        <w:t>. So</w:t>
      </w:r>
      <w:r w:rsidRPr="00CE1833">
        <w:rPr>
          <w:rFonts w:eastAsia="等线"/>
          <w:lang w:eastAsia="zh-CN"/>
        </w:rPr>
        <w:t xml:space="preserve"> there is </w:t>
      </w:r>
      <w:r w:rsidR="00D8499B">
        <w:rPr>
          <w:rFonts w:eastAsia="等线"/>
          <w:lang w:eastAsia="zh-CN"/>
        </w:rPr>
        <w:t xml:space="preserve">also </w:t>
      </w:r>
      <w:r w:rsidRPr="00CE1833">
        <w:rPr>
          <w:rFonts w:eastAsia="等线"/>
          <w:lang w:eastAsia="zh-CN"/>
        </w:rPr>
        <w:t>no need for the</w:t>
      </w:r>
      <w:r>
        <w:rPr>
          <w:rFonts w:eastAsia="等线"/>
          <w:lang w:eastAsia="zh-CN"/>
        </w:rPr>
        <w:t xml:space="preserve"> AIoT device to </w:t>
      </w:r>
      <w:r w:rsidRPr="00C34DEA">
        <w:rPr>
          <w:rFonts w:eastAsia="等线"/>
          <w:lang w:eastAsia="zh-CN"/>
        </w:rPr>
        <w:t xml:space="preserve">perform legacy cell camping </w:t>
      </w:r>
      <w:r w:rsidR="00C34DEA" w:rsidRPr="00C34DEA">
        <w:rPr>
          <w:rFonts w:eastAsia="等线"/>
          <w:lang w:eastAsia="zh-CN"/>
        </w:rPr>
        <w:t>and also need not to be aware of the cell identification.</w:t>
      </w:r>
    </w:p>
    <w:p w14:paraId="7D266BC2" w14:textId="3501D1A6" w:rsidR="00CE1833" w:rsidRDefault="00CE1833" w:rsidP="00440401">
      <w:pPr>
        <w:rPr>
          <w:rFonts w:eastAsia="宋体"/>
          <w:b/>
          <w:lang w:eastAsia="zh-CN"/>
        </w:rPr>
      </w:pPr>
      <w:r w:rsidRPr="00E51930">
        <w:rPr>
          <w:rFonts w:eastAsia="宋体"/>
          <w:b/>
          <w:lang w:eastAsia="zh-CN"/>
        </w:rPr>
        <w:t xml:space="preserve">Proposal </w:t>
      </w:r>
      <w:r w:rsidR="00D34DCB">
        <w:rPr>
          <w:rFonts w:eastAsia="宋体"/>
          <w:b/>
          <w:lang w:eastAsia="zh-CN"/>
        </w:rPr>
        <w:t>7</w:t>
      </w:r>
      <w:r>
        <w:rPr>
          <w:rFonts w:eastAsia="宋体"/>
          <w:b/>
          <w:lang w:eastAsia="zh-CN"/>
        </w:rPr>
        <w:t xml:space="preserve">: RAN2 discuss whether </w:t>
      </w:r>
      <w:r w:rsidRPr="00CE1833">
        <w:rPr>
          <w:rFonts w:eastAsia="宋体"/>
          <w:b/>
          <w:lang w:eastAsia="zh-CN"/>
        </w:rPr>
        <w:t xml:space="preserve">AIoT devices need to perform camping on a specific cell </w:t>
      </w:r>
      <w:r w:rsidR="00D8499B">
        <w:rPr>
          <w:rFonts w:eastAsia="宋体"/>
          <w:b/>
          <w:lang w:eastAsia="zh-CN"/>
        </w:rPr>
        <w:t xml:space="preserve">as legacy </w:t>
      </w:r>
      <w:r w:rsidRPr="00CE1833">
        <w:rPr>
          <w:rFonts w:eastAsia="宋体"/>
          <w:b/>
          <w:lang w:eastAsia="zh-CN"/>
        </w:rPr>
        <w:t>and also need to be aware of the cell identification</w:t>
      </w:r>
      <w:r w:rsidR="00C34DEA">
        <w:rPr>
          <w:rFonts w:eastAsia="宋体"/>
          <w:b/>
          <w:lang w:eastAsia="zh-CN"/>
        </w:rPr>
        <w:t>.</w:t>
      </w:r>
    </w:p>
    <w:p w14:paraId="69BEB0BF" w14:textId="2A304A63" w:rsidR="007B58F8" w:rsidRPr="00324D42" w:rsidRDefault="0073620E" w:rsidP="00324D42">
      <w:pPr>
        <w:pStyle w:val="3"/>
        <w:numPr>
          <w:ilvl w:val="2"/>
          <w:numId w:val="1"/>
        </w:numPr>
        <w:adjustRightInd w:val="0"/>
        <w:snapToGrid w:val="0"/>
        <w:spacing w:before="240" w:after="160"/>
        <w:ind w:left="0" w:firstLine="0"/>
        <w:rPr>
          <w:rFonts w:ascii="Arial" w:eastAsia="微软雅黑" w:hAnsi="Arial" w:cs="Arial"/>
          <w:color w:val="auto"/>
        </w:rPr>
      </w:pPr>
      <w:r>
        <w:rPr>
          <w:rFonts w:ascii="Arial" w:eastAsia="微软雅黑" w:hAnsi="Arial" w:cs="Arial"/>
          <w:color w:val="auto"/>
        </w:rPr>
        <w:t>Status of</w:t>
      </w:r>
      <w:r w:rsidR="003A4BF1" w:rsidRPr="00324D42">
        <w:rPr>
          <w:rFonts w:ascii="Arial" w:eastAsia="微软雅黑" w:hAnsi="Arial" w:cs="Arial"/>
          <w:color w:val="auto"/>
        </w:rPr>
        <w:t xml:space="preserve"> AIoT device</w:t>
      </w:r>
    </w:p>
    <w:p w14:paraId="50047516" w14:textId="19A27C27" w:rsidR="003A4BF1" w:rsidRDefault="003D739A" w:rsidP="0093648C">
      <w:pPr>
        <w:rPr>
          <w:lang w:eastAsia="zh-CN"/>
        </w:rPr>
      </w:pPr>
      <w:r w:rsidRPr="003A4BF1">
        <w:rPr>
          <w:lang w:eastAsia="zh-CN"/>
        </w:rPr>
        <w:t>In the description for the General Scope in the SID, it has been mentioned no RRC states will be support</w:t>
      </w:r>
      <w:r w:rsidR="002B46CA" w:rsidRPr="003A4BF1">
        <w:rPr>
          <w:lang w:eastAsia="zh-CN"/>
        </w:rPr>
        <w:t>ed</w:t>
      </w:r>
      <w:r w:rsidRPr="003A4BF1">
        <w:rPr>
          <w:lang w:eastAsia="zh-CN"/>
        </w:rPr>
        <w:t xml:space="preserve"> for the AIoT devices. </w:t>
      </w:r>
      <w:r w:rsidR="002B46CA" w:rsidRPr="003A4BF1">
        <w:rPr>
          <w:lang w:eastAsia="zh-CN"/>
        </w:rPr>
        <w:t>According to</w:t>
      </w:r>
      <w:r w:rsidRPr="003A4BF1">
        <w:rPr>
          <w:lang w:eastAsia="zh-CN"/>
        </w:rPr>
        <w:t xml:space="preserve"> this basic assumption, we can assume that the AIoT device</w:t>
      </w:r>
      <w:r w:rsidR="003A4BF1" w:rsidRPr="003A4BF1">
        <w:rPr>
          <w:lang w:eastAsia="zh-CN"/>
        </w:rPr>
        <w:t>s</w:t>
      </w:r>
      <w:r w:rsidR="00B26822" w:rsidRPr="003A4BF1">
        <w:rPr>
          <w:lang w:eastAsia="zh-CN"/>
        </w:rPr>
        <w:t xml:space="preserve"> </w:t>
      </w:r>
      <w:r w:rsidR="00631B0B">
        <w:rPr>
          <w:lang w:eastAsia="zh-CN"/>
        </w:rPr>
        <w:t>will always keep in</w:t>
      </w:r>
      <w:r w:rsidR="00B26822" w:rsidRPr="003A4BF1">
        <w:rPr>
          <w:lang w:eastAsia="zh-CN"/>
        </w:rPr>
        <w:t xml:space="preserve"> idle </w:t>
      </w:r>
      <w:r w:rsidR="003A4BF1" w:rsidRPr="003A4BF1">
        <w:rPr>
          <w:lang w:eastAsia="zh-CN"/>
        </w:rPr>
        <w:t>mode</w:t>
      </w:r>
      <w:r w:rsidR="003A4BF1">
        <w:rPr>
          <w:lang w:eastAsia="zh-CN"/>
        </w:rPr>
        <w:t>.</w:t>
      </w:r>
    </w:p>
    <w:p w14:paraId="335AD4D2" w14:textId="77777777" w:rsidR="006333E4" w:rsidRPr="006333E4" w:rsidRDefault="0073620E" w:rsidP="006333E4">
      <w:pPr>
        <w:rPr>
          <w:lang w:eastAsia="zh-CN"/>
        </w:rPr>
      </w:pPr>
      <w:r w:rsidRPr="006333E4">
        <w:rPr>
          <w:lang w:eastAsia="zh-CN"/>
        </w:rPr>
        <w:t>However</w:t>
      </w:r>
      <w:r w:rsidR="00CF590C" w:rsidRPr="006333E4">
        <w:rPr>
          <w:lang w:eastAsia="zh-CN"/>
        </w:rPr>
        <w:t>,</w:t>
      </w:r>
      <w:r w:rsidR="003D739A" w:rsidRPr="006333E4">
        <w:rPr>
          <w:lang w:eastAsia="zh-CN"/>
        </w:rPr>
        <w:t xml:space="preserve"> with reference to the RFID, it</w:t>
      </w:r>
      <w:r w:rsidR="00EF6981" w:rsidRPr="006333E4">
        <w:rPr>
          <w:lang w:eastAsia="zh-CN"/>
        </w:rPr>
        <w:t>’s</w:t>
      </w:r>
      <w:r w:rsidRPr="006333E4">
        <w:rPr>
          <w:lang w:eastAsia="zh-CN"/>
        </w:rPr>
        <w:t xml:space="preserve"> still beneficial to do some differentiation about the status</w:t>
      </w:r>
      <w:r w:rsidR="00631B0B" w:rsidRPr="006333E4">
        <w:rPr>
          <w:lang w:eastAsia="zh-CN"/>
        </w:rPr>
        <w:t xml:space="preserve"> </w:t>
      </w:r>
      <w:r w:rsidR="006333E4" w:rsidRPr="006333E4">
        <w:rPr>
          <w:lang w:eastAsia="zh-CN"/>
        </w:rPr>
        <w:t>of</w:t>
      </w:r>
      <w:r w:rsidR="00631B0B" w:rsidRPr="006333E4">
        <w:rPr>
          <w:lang w:eastAsia="zh-CN"/>
        </w:rPr>
        <w:t xml:space="preserve"> </w:t>
      </w:r>
      <w:r w:rsidR="003D739A" w:rsidRPr="006333E4">
        <w:rPr>
          <w:lang w:eastAsia="zh-CN"/>
        </w:rPr>
        <w:t>an AIoT device</w:t>
      </w:r>
      <w:r w:rsidR="00631B0B" w:rsidRPr="006333E4">
        <w:rPr>
          <w:lang w:eastAsia="zh-CN"/>
        </w:rPr>
        <w:t xml:space="preserve">. </w:t>
      </w:r>
      <w:r w:rsidR="006333E4" w:rsidRPr="006333E4">
        <w:rPr>
          <w:lang w:eastAsia="zh-CN"/>
        </w:rPr>
        <w:t>Distinguishing the different status of a AIoT device, for the device side, can help to reduce the unnecessary behaviors or reduce the processing of unnecessary events, and for the BS side, can facilitate BS to differentially handle the AIoT devices with different status and achieve the benefit of avoiding operating all the devices every time.</w:t>
      </w:r>
    </w:p>
    <w:p w14:paraId="711DAC0D" w14:textId="647D3B5A" w:rsidR="003D739A" w:rsidRDefault="00CA734C" w:rsidP="0093648C">
      <w:pPr>
        <w:rPr>
          <w:rFonts w:eastAsia="等线"/>
          <w:lang w:eastAsia="zh-CN"/>
        </w:rPr>
      </w:pPr>
      <w:r>
        <w:rPr>
          <w:rFonts w:eastAsia="等线"/>
          <w:lang w:eastAsia="zh-CN"/>
        </w:rPr>
        <w:t>An example can be found in the following</w:t>
      </w:r>
      <w:r w:rsidRPr="00CA734C">
        <w:rPr>
          <w:rFonts w:eastAsia="等线"/>
          <w:lang w:eastAsia="zh-CN"/>
        </w:rPr>
        <w:t xml:space="preserve"> </w:t>
      </w:r>
      <w:r w:rsidRPr="000A71BF">
        <w:rPr>
          <w:rFonts w:eastAsia="等线"/>
          <w:lang w:eastAsia="zh-CN"/>
        </w:rPr>
        <w:t xml:space="preserve">Figure </w:t>
      </w:r>
      <w:r w:rsidR="000A71BF">
        <w:rPr>
          <w:rFonts w:eastAsia="等线"/>
          <w:lang w:eastAsia="zh-CN"/>
        </w:rPr>
        <w:t>1</w:t>
      </w:r>
      <w:r w:rsidR="006333E4">
        <w:rPr>
          <w:rFonts w:eastAsia="等线"/>
          <w:lang w:eastAsia="zh-CN"/>
        </w:rPr>
        <w:t xml:space="preserve"> which differentiate status for </w:t>
      </w:r>
      <w:r w:rsidR="006333E4" w:rsidRPr="003D739A">
        <w:rPr>
          <w:rFonts w:eastAsia="等线"/>
          <w:lang w:eastAsia="zh-CN"/>
        </w:rPr>
        <w:t>AIoT device</w:t>
      </w:r>
      <w:r w:rsidR="006333E4">
        <w:rPr>
          <w:rFonts w:eastAsia="等线"/>
          <w:lang w:eastAsia="zh-CN"/>
        </w:rPr>
        <w:t xml:space="preserve"> and also</w:t>
      </w:r>
      <w:r w:rsidR="006333E4" w:rsidRPr="006333E4">
        <w:rPr>
          <w:rFonts w:eastAsia="等线"/>
          <w:lang w:eastAsia="zh-CN"/>
        </w:rPr>
        <w:t xml:space="preserve"> </w:t>
      </w:r>
      <w:r w:rsidR="006333E4">
        <w:rPr>
          <w:rFonts w:eastAsia="等线"/>
          <w:lang w:eastAsia="zh-CN"/>
        </w:rPr>
        <w:t>describe how the device</w:t>
      </w:r>
      <w:r w:rsidR="006333E4" w:rsidRPr="003D739A">
        <w:rPr>
          <w:rFonts w:eastAsia="等线"/>
          <w:lang w:eastAsia="zh-CN"/>
        </w:rPr>
        <w:t xml:space="preserve"> responds to events by changing its sta</w:t>
      </w:r>
      <w:r w:rsidR="006333E4">
        <w:rPr>
          <w:rFonts w:eastAsia="等线"/>
          <w:lang w:eastAsia="zh-CN"/>
        </w:rPr>
        <w:t>tus</w:t>
      </w:r>
      <w:r w:rsidR="000A71BF">
        <w:rPr>
          <w:rFonts w:eastAsia="等线"/>
          <w:lang w:eastAsia="zh-CN"/>
        </w:rPr>
        <w:t>.</w:t>
      </w:r>
    </w:p>
    <w:p w14:paraId="17E9720B" w14:textId="51C0A5C1" w:rsidR="00EE1D52" w:rsidRDefault="00096A00" w:rsidP="00EF6981">
      <w:pPr>
        <w:jc w:val="center"/>
      </w:pPr>
      <w:r>
        <w:object w:dxaOrig="11961" w:dyaOrig="6291" w14:anchorId="288C8126">
          <v:shape id="_x0000_i1027" type="#_x0000_t75" style="width:481.5pt;height:253pt" o:ole="">
            <v:imagedata r:id="rId31" o:title=""/>
          </v:shape>
          <o:OLEObject Type="Embed" ProgID="Visio.Drawing.11" ShapeID="_x0000_i1027" DrawAspect="Content" ObjectID="_1773836151" r:id="rId32"/>
        </w:object>
      </w:r>
    </w:p>
    <w:p w14:paraId="6A3D44A0" w14:textId="37FF7227" w:rsidR="00CA734C" w:rsidRPr="00BD3B42" w:rsidRDefault="00CA734C" w:rsidP="00BD3B42">
      <w:pPr>
        <w:pStyle w:val="TF"/>
      </w:pPr>
      <w:r w:rsidRPr="00BD3B42">
        <w:t xml:space="preserve">Figure </w:t>
      </w:r>
      <w:r w:rsidR="00D34DCB" w:rsidRPr="00BD3B42">
        <w:t>1</w:t>
      </w:r>
      <w:r w:rsidRPr="00BD3B42">
        <w:t xml:space="preserve">. </w:t>
      </w:r>
      <w:r w:rsidR="00B974C0">
        <w:t xml:space="preserve">Status differentiation </w:t>
      </w:r>
      <w:r w:rsidRPr="00BD3B42">
        <w:t xml:space="preserve">for </w:t>
      </w:r>
      <w:proofErr w:type="spellStart"/>
      <w:r w:rsidRPr="00BD3B42">
        <w:t>AIoT</w:t>
      </w:r>
      <w:proofErr w:type="spellEnd"/>
      <w:r w:rsidRPr="00BD3B42">
        <w:t xml:space="preserve"> device</w:t>
      </w:r>
    </w:p>
    <w:p w14:paraId="03CB5A2C" w14:textId="5EF72EA0" w:rsidR="00324D42" w:rsidRDefault="00324D42" w:rsidP="00324D42">
      <w:pPr>
        <w:rPr>
          <w:rFonts w:eastAsia="等线"/>
          <w:lang w:eastAsia="zh-CN"/>
        </w:rPr>
      </w:pPr>
      <w:r>
        <w:rPr>
          <w:rFonts w:eastAsia="等线"/>
          <w:lang w:eastAsia="zh-CN"/>
        </w:rPr>
        <w:t>The general description for each status can be seen as below:</w:t>
      </w:r>
    </w:p>
    <w:p w14:paraId="0EB96B37" w14:textId="77777777" w:rsidR="00A47698" w:rsidRPr="00A47698" w:rsidRDefault="00EF6981" w:rsidP="00681416">
      <w:pPr>
        <w:widowControl w:val="0"/>
        <w:numPr>
          <w:ilvl w:val="0"/>
          <w:numId w:val="22"/>
        </w:numPr>
        <w:spacing w:after="60"/>
        <w:jc w:val="both"/>
        <w:rPr>
          <w:lang w:eastAsia="zh-CN"/>
        </w:rPr>
      </w:pPr>
      <w:r>
        <w:rPr>
          <w:rFonts w:eastAsia="等线" w:hint="eastAsia"/>
          <w:lang w:eastAsia="zh-CN"/>
        </w:rPr>
        <w:t>S</w:t>
      </w:r>
      <w:r>
        <w:rPr>
          <w:rFonts w:eastAsia="等线"/>
          <w:lang w:eastAsia="zh-CN"/>
        </w:rPr>
        <w:t xml:space="preserve">tand by: </w:t>
      </w:r>
    </w:p>
    <w:p w14:paraId="2DB2D02C" w14:textId="2749FC06" w:rsidR="00EF6981" w:rsidRPr="00A47698" w:rsidRDefault="00A47698" w:rsidP="00681416">
      <w:pPr>
        <w:widowControl w:val="0"/>
        <w:numPr>
          <w:ilvl w:val="1"/>
          <w:numId w:val="22"/>
        </w:numPr>
        <w:spacing w:after="60"/>
        <w:jc w:val="both"/>
        <w:rPr>
          <w:lang w:eastAsia="zh-CN"/>
        </w:rPr>
      </w:pPr>
      <w:r>
        <w:rPr>
          <w:rFonts w:eastAsia="等线"/>
          <w:lang w:eastAsia="zh-CN"/>
        </w:rPr>
        <w:t>Can receive energy from Carrier Wave or harvest energy from ambient environment</w:t>
      </w:r>
      <w:r w:rsidR="004973DF">
        <w:rPr>
          <w:rFonts w:eastAsia="等线"/>
          <w:lang w:eastAsia="zh-CN"/>
        </w:rPr>
        <w:t>;</w:t>
      </w:r>
    </w:p>
    <w:p w14:paraId="5431C0AA" w14:textId="497D4698" w:rsidR="00A47698" w:rsidRPr="00A47698" w:rsidRDefault="00A47698" w:rsidP="00681416">
      <w:pPr>
        <w:widowControl w:val="0"/>
        <w:numPr>
          <w:ilvl w:val="1"/>
          <w:numId w:val="22"/>
        </w:numPr>
        <w:spacing w:after="60"/>
        <w:jc w:val="both"/>
        <w:rPr>
          <w:lang w:eastAsia="zh-CN"/>
        </w:rPr>
      </w:pPr>
      <w:r>
        <w:rPr>
          <w:rFonts w:eastAsia="等线"/>
          <w:lang w:eastAsia="zh-CN"/>
        </w:rPr>
        <w:t xml:space="preserve">Can </w:t>
      </w:r>
      <w:r w:rsidR="00096A00">
        <w:rPr>
          <w:rFonts w:eastAsia="等线"/>
          <w:lang w:eastAsia="zh-CN"/>
        </w:rPr>
        <w:t>handle</w:t>
      </w:r>
      <w:r>
        <w:rPr>
          <w:rFonts w:eastAsia="等线"/>
          <w:lang w:eastAsia="zh-CN"/>
        </w:rPr>
        <w:t xml:space="preserve"> Inventory </w:t>
      </w:r>
      <w:r w:rsidR="00D8499B">
        <w:rPr>
          <w:rFonts w:eastAsia="等线"/>
          <w:lang w:eastAsia="zh-CN"/>
        </w:rPr>
        <w:t>PDU</w:t>
      </w:r>
      <w:r w:rsidR="004973DF">
        <w:rPr>
          <w:rFonts w:eastAsia="等线"/>
          <w:lang w:eastAsia="zh-CN"/>
        </w:rPr>
        <w:t xml:space="preserve"> which may include kind of</w:t>
      </w:r>
      <w:r w:rsidR="00096A00">
        <w:rPr>
          <w:rFonts w:eastAsia="等线"/>
          <w:lang w:eastAsia="zh-CN"/>
        </w:rPr>
        <w:t xml:space="preserve"> information (</w:t>
      </w:r>
      <w:r>
        <w:rPr>
          <w:rFonts w:eastAsia="等线"/>
          <w:lang w:eastAsia="zh-CN"/>
        </w:rPr>
        <w:t>identifier</w:t>
      </w:r>
      <w:r w:rsidR="00096A00">
        <w:rPr>
          <w:rFonts w:eastAsia="等线"/>
          <w:lang w:eastAsia="zh-CN"/>
        </w:rPr>
        <w:t xml:space="preserve"> list or status)</w:t>
      </w:r>
      <w:r>
        <w:rPr>
          <w:rFonts w:eastAsia="等线"/>
          <w:lang w:eastAsia="zh-CN"/>
        </w:rPr>
        <w:t xml:space="preserve"> for </w:t>
      </w:r>
      <w:r w:rsidR="004973DF">
        <w:rPr>
          <w:rFonts w:eastAsia="等线"/>
          <w:lang w:eastAsia="zh-CN"/>
        </w:rPr>
        <w:t>selecting</w:t>
      </w:r>
      <w:r>
        <w:rPr>
          <w:rFonts w:eastAsia="等线"/>
          <w:lang w:eastAsia="zh-CN"/>
        </w:rPr>
        <w:t xml:space="preserve"> the </w:t>
      </w:r>
      <w:r w:rsidR="004973DF">
        <w:rPr>
          <w:rFonts w:eastAsia="等线"/>
          <w:lang w:eastAsia="zh-CN"/>
        </w:rPr>
        <w:t xml:space="preserve">AIoT </w:t>
      </w:r>
      <w:r>
        <w:rPr>
          <w:rFonts w:eastAsia="等线"/>
          <w:lang w:eastAsia="zh-CN"/>
        </w:rPr>
        <w:t>device (s)</w:t>
      </w:r>
      <w:r w:rsidR="004973DF">
        <w:rPr>
          <w:rFonts w:eastAsia="等线"/>
          <w:lang w:eastAsia="zh-CN"/>
        </w:rPr>
        <w:t>;</w:t>
      </w:r>
    </w:p>
    <w:p w14:paraId="5AAD3FB8" w14:textId="72A43088" w:rsidR="00A47698" w:rsidRPr="00EF6981" w:rsidRDefault="00A47698" w:rsidP="00681416">
      <w:pPr>
        <w:widowControl w:val="0"/>
        <w:numPr>
          <w:ilvl w:val="1"/>
          <w:numId w:val="22"/>
        </w:numPr>
        <w:spacing w:after="60"/>
        <w:jc w:val="both"/>
        <w:rPr>
          <w:lang w:eastAsia="zh-CN"/>
        </w:rPr>
      </w:pPr>
      <w:r>
        <w:rPr>
          <w:rFonts w:eastAsia="等线"/>
          <w:lang w:eastAsia="zh-CN"/>
        </w:rPr>
        <w:t>Cannot send any data</w:t>
      </w:r>
      <w:r w:rsidR="004973DF">
        <w:rPr>
          <w:rFonts w:eastAsia="等线"/>
          <w:lang w:eastAsia="zh-CN"/>
        </w:rPr>
        <w:t>;</w:t>
      </w:r>
    </w:p>
    <w:p w14:paraId="5971B6C5" w14:textId="77777777" w:rsidR="00EF6981" w:rsidRPr="00A47698" w:rsidRDefault="00EF6981" w:rsidP="00681416">
      <w:pPr>
        <w:widowControl w:val="0"/>
        <w:numPr>
          <w:ilvl w:val="0"/>
          <w:numId w:val="22"/>
        </w:numPr>
        <w:spacing w:after="60"/>
        <w:jc w:val="both"/>
        <w:rPr>
          <w:lang w:eastAsia="zh-CN"/>
        </w:rPr>
      </w:pPr>
      <w:r>
        <w:rPr>
          <w:rFonts w:eastAsia="等线"/>
          <w:lang w:eastAsia="zh-CN"/>
        </w:rPr>
        <w:t>Ready</w:t>
      </w:r>
      <w:r>
        <w:rPr>
          <w:rFonts w:eastAsia="等线" w:hint="eastAsia"/>
          <w:lang w:eastAsia="zh-CN"/>
        </w:rPr>
        <w:t>:</w:t>
      </w:r>
    </w:p>
    <w:p w14:paraId="4B081AE0" w14:textId="26F158BC" w:rsidR="00A47698" w:rsidRPr="00A47698" w:rsidRDefault="00CA734C" w:rsidP="00681416">
      <w:pPr>
        <w:widowControl w:val="0"/>
        <w:numPr>
          <w:ilvl w:val="1"/>
          <w:numId w:val="22"/>
        </w:numPr>
        <w:spacing w:after="60"/>
        <w:jc w:val="both"/>
        <w:rPr>
          <w:lang w:eastAsia="zh-CN"/>
        </w:rPr>
      </w:pPr>
      <w:r>
        <w:rPr>
          <w:rFonts w:eastAsia="等线"/>
          <w:lang w:eastAsia="zh-CN"/>
        </w:rPr>
        <w:t xml:space="preserve">Can </w:t>
      </w:r>
      <w:r w:rsidR="00A47698">
        <w:rPr>
          <w:rFonts w:eastAsia="等线"/>
          <w:lang w:eastAsia="zh-CN"/>
        </w:rPr>
        <w:t>receive energy from Carrier Wave or harvest energy from ambient environment</w:t>
      </w:r>
    </w:p>
    <w:p w14:paraId="10FBE708" w14:textId="293EE228" w:rsidR="00A47698" w:rsidRPr="00A47698" w:rsidRDefault="00CA734C" w:rsidP="00681416">
      <w:pPr>
        <w:widowControl w:val="0"/>
        <w:numPr>
          <w:ilvl w:val="1"/>
          <w:numId w:val="22"/>
        </w:numPr>
        <w:spacing w:after="60"/>
        <w:jc w:val="both"/>
        <w:rPr>
          <w:lang w:eastAsia="zh-CN"/>
        </w:rPr>
      </w:pPr>
      <w:r>
        <w:rPr>
          <w:rFonts w:eastAsia="等线"/>
          <w:lang w:eastAsia="zh-CN"/>
        </w:rPr>
        <w:t>Can start accessing the network</w:t>
      </w:r>
      <w:r w:rsidR="002755DE">
        <w:rPr>
          <w:rFonts w:eastAsia="等线"/>
          <w:lang w:eastAsia="zh-CN"/>
        </w:rPr>
        <w:t xml:space="preserve"> or wait for </w:t>
      </w:r>
      <w:r w:rsidR="002755DE">
        <w:t>transmission resource collision resolved</w:t>
      </w:r>
    </w:p>
    <w:p w14:paraId="2ADAE7B6" w14:textId="77777777" w:rsidR="00A47698" w:rsidRPr="00EF6981" w:rsidRDefault="00A47698" w:rsidP="00681416">
      <w:pPr>
        <w:widowControl w:val="0"/>
        <w:numPr>
          <w:ilvl w:val="1"/>
          <w:numId w:val="22"/>
        </w:numPr>
        <w:spacing w:after="60"/>
        <w:jc w:val="both"/>
        <w:rPr>
          <w:lang w:eastAsia="zh-CN"/>
        </w:rPr>
      </w:pPr>
      <w:r>
        <w:rPr>
          <w:rFonts w:eastAsia="等线"/>
          <w:lang w:eastAsia="zh-CN"/>
        </w:rPr>
        <w:t>Cannot send any data</w:t>
      </w:r>
    </w:p>
    <w:p w14:paraId="3492B75F" w14:textId="256B3BE2" w:rsidR="00EF6981" w:rsidRPr="00A47698" w:rsidRDefault="00EF6981" w:rsidP="00681416">
      <w:pPr>
        <w:widowControl w:val="0"/>
        <w:numPr>
          <w:ilvl w:val="0"/>
          <w:numId w:val="22"/>
        </w:numPr>
        <w:spacing w:after="60"/>
        <w:jc w:val="both"/>
        <w:rPr>
          <w:lang w:eastAsia="zh-CN"/>
        </w:rPr>
      </w:pPr>
      <w:r>
        <w:rPr>
          <w:rFonts w:eastAsia="等线"/>
          <w:lang w:eastAsia="zh-CN"/>
        </w:rPr>
        <w:t>Access:</w:t>
      </w:r>
      <w:r w:rsidR="004510FD" w:rsidRPr="004510FD">
        <w:t xml:space="preserve"> </w:t>
      </w:r>
    </w:p>
    <w:p w14:paraId="084D903E" w14:textId="77777777" w:rsidR="00A47698" w:rsidRPr="00A47698" w:rsidRDefault="00A47698" w:rsidP="00681416">
      <w:pPr>
        <w:widowControl w:val="0"/>
        <w:numPr>
          <w:ilvl w:val="1"/>
          <w:numId w:val="22"/>
        </w:numPr>
        <w:spacing w:after="60"/>
        <w:jc w:val="both"/>
        <w:rPr>
          <w:lang w:eastAsia="zh-CN"/>
        </w:rPr>
      </w:pPr>
      <w:r>
        <w:rPr>
          <w:rFonts w:eastAsia="等线"/>
          <w:lang w:eastAsia="zh-CN"/>
        </w:rPr>
        <w:t>Can receive energy from Carrier Wave or harvest energy from ambient environment</w:t>
      </w:r>
    </w:p>
    <w:p w14:paraId="1C2DA3BD" w14:textId="77777777" w:rsidR="00C34DEA" w:rsidRPr="00C34DEA" w:rsidRDefault="00C34DEA" w:rsidP="00681416">
      <w:pPr>
        <w:widowControl w:val="0"/>
        <w:numPr>
          <w:ilvl w:val="1"/>
          <w:numId w:val="22"/>
        </w:numPr>
        <w:spacing w:after="60"/>
        <w:jc w:val="both"/>
        <w:rPr>
          <w:lang w:eastAsia="zh-CN"/>
        </w:rPr>
      </w:pPr>
      <w:r>
        <w:rPr>
          <w:rFonts w:eastAsia="等线"/>
          <w:lang w:eastAsia="zh-CN"/>
        </w:rPr>
        <w:t>Can address the collision</w:t>
      </w:r>
    </w:p>
    <w:p w14:paraId="6BB261AA" w14:textId="1DEF5BB6" w:rsidR="00A47698" w:rsidRPr="00EF6981" w:rsidRDefault="00A47698" w:rsidP="00681416">
      <w:pPr>
        <w:widowControl w:val="0"/>
        <w:numPr>
          <w:ilvl w:val="1"/>
          <w:numId w:val="22"/>
        </w:numPr>
        <w:spacing w:after="60"/>
        <w:jc w:val="both"/>
        <w:rPr>
          <w:lang w:eastAsia="zh-CN"/>
        </w:rPr>
      </w:pPr>
      <w:r>
        <w:rPr>
          <w:rFonts w:eastAsia="等线"/>
          <w:lang w:eastAsia="zh-CN"/>
        </w:rPr>
        <w:t>Cannot send any data</w:t>
      </w:r>
    </w:p>
    <w:p w14:paraId="367C2D9E" w14:textId="77777777" w:rsidR="00EF6981" w:rsidRPr="00A47698" w:rsidRDefault="00EF6981" w:rsidP="00681416">
      <w:pPr>
        <w:widowControl w:val="0"/>
        <w:numPr>
          <w:ilvl w:val="0"/>
          <w:numId w:val="22"/>
        </w:numPr>
        <w:spacing w:after="60"/>
        <w:jc w:val="both"/>
        <w:rPr>
          <w:lang w:eastAsia="zh-CN"/>
        </w:rPr>
      </w:pPr>
      <w:r>
        <w:rPr>
          <w:rFonts w:eastAsia="等线"/>
          <w:lang w:eastAsia="zh-CN"/>
        </w:rPr>
        <w:t>Has conflicted</w:t>
      </w:r>
    </w:p>
    <w:p w14:paraId="4B62C8D8" w14:textId="77777777" w:rsidR="00A47698" w:rsidRPr="00A47698" w:rsidRDefault="00A47698" w:rsidP="00681416">
      <w:pPr>
        <w:widowControl w:val="0"/>
        <w:numPr>
          <w:ilvl w:val="1"/>
          <w:numId w:val="22"/>
        </w:numPr>
        <w:spacing w:after="60"/>
        <w:jc w:val="both"/>
        <w:rPr>
          <w:lang w:eastAsia="zh-CN"/>
        </w:rPr>
      </w:pPr>
      <w:r>
        <w:rPr>
          <w:rFonts w:eastAsia="等线"/>
          <w:lang w:eastAsia="zh-CN"/>
        </w:rPr>
        <w:t>Can receive energy from Carrier Wave or harvest energy from ambient environment</w:t>
      </w:r>
    </w:p>
    <w:p w14:paraId="27BFE388" w14:textId="46CB58AA" w:rsidR="00A47698" w:rsidRPr="00A47698" w:rsidRDefault="00096A00" w:rsidP="00681416">
      <w:pPr>
        <w:widowControl w:val="0"/>
        <w:numPr>
          <w:ilvl w:val="1"/>
          <w:numId w:val="22"/>
        </w:numPr>
        <w:spacing w:after="60"/>
        <w:jc w:val="both"/>
        <w:rPr>
          <w:lang w:eastAsia="zh-CN"/>
        </w:rPr>
      </w:pPr>
      <w:r>
        <w:rPr>
          <w:rFonts w:eastAsia="等线"/>
          <w:lang w:eastAsia="zh-CN"/>
        </w:rPr>
        <w:t>Can handle Inventory PDU which may include kind of information (identifier list or status) for selecting the AIoT device (s);</w:t>
      </w:r>
    </w:p>
    <w:p w14:paraId="0788A2D0" w14:textId="77777777" w:rsidR="00A47698" w:rsidRPr="00EF6981" w:rsidRDefault="00A47698" w:rsidP="00681416">
      <w:pPr>
        <w:widowControl w:val="0"/>
        <w:numPr>
          <w:ilvl w:val="1"/>
          <w:numId w:val="22"/>
        </w:numPr>
        <w:spacing w:after="60"/>
        <w:jc w:val="both"/>
        <w:rPr>
          <w:lang w:eastAsia="zh-CN"/>
        </w:rPr>
      </w:pPr>
      <w:r>
        <w:rPr>
          <w:rFonts w:eastAsia="等线"/>
          <w:lang w:eastAsia="zh-CN"/>
        </w:rPr>
        <w:t>Cannot send any data</w:t>
      </w:r>
    </w:p>
    <w:p w14:paraId="61864B7F" w14:textId="77777777" w:rsidR="00EF6981" w:rsidRPr="00A47698" w:rsidRDefault="00EF6981" w:rsidP="00681416">
      <w:pPr>
        <w:widowControl w:val="0"/>
        <w:numPr>
          <w:ilvl w:val="0"/>
          <w:numId w:val="22"/>
        </w:numPr>
        <w:spacing w:after="60"/>
        <w:jc w:val="both"/>
        <w:rPr>
          <w:lang w:eastAsia="zh-CN"/>
        </w:rPr>
      </w:pPr>
      <w:r>
        <w:rPr>
          <w:rFonts w:eastAsia="等线"/>
          <w:lang w:eastAsia="zh-CN"/>
        </w:rPr>
        <w:t>Has accessed</w:t>
      </w:r>
    </w:p>
    <w:p w14:paraId="2718CDDD" w14:textId="77777777" w:rsidR="00A47698" w:rsidRPr="00A47698" w:rsidRDefault="00A47698" w:rsidP="00681416">
      <w:pPr>
        <w:widowControl w:val="0"/>
        <w:numPr>
          <w:ilvl w:val="1"/>
          <w:numId w:val="22"/>
        </w:numPr>
        <w:spacing w:after="60"/>
        <w:jc w:val="both"/>
        <w:rPr>
          <w:lang w:eastAsia="zh-CN"/>
        </w:rPr>
      </w:pPr>
      <w:r>
        <w:rPr>
          <w:rFonts w:eastAsia="等线"/>
          <w:lang w:eastAsia="zh-CN"/>
        </w:rPr>
        <w:t>Can receive energy from Carrier Wave or harvest energy from ambient environment</w:t>
      </w:r>
    </w:p>
    <w:p w14:paraId="4097DF1E" w14:textId="5FA96D01" w:rsidR="00A47698" w:rsidRPr="00EF6981" w:rsidRDefault="00010C06" w:rsidP="00681416">
      <w:pPr>
        <w:widowControl w:val="0"/>
        <w:numPr>
          <w:ilvl w:val="1"/>
          <w:numId w:val="22"/>
        </w:numPr>
        <w:spacing w:after="60"/>
        <w:jc w:val="both"/>
        <w:rPr>
          <w:lang w:eastAsia="zh-CN"/>
        </w:rPr>
      </w:pPr>
      <w:r>
        <w:rPr>
          <w:rFonts w:eastAsia="等线"/>
          <w:lang w:eastAsia="zh-CN"/>
        </w:rPr>
        <w:t xml:space="preserve">Can send </w:t>
      </w:r>
      <w:r w:rsidR="00096A00">
        <w:rPr>
          <w:rFonts w:eastAsia="等线"/>
          <w:lang w:eastAsia="zh-CN"/>
        </w:rPr>
        <w:t>Device ID PDU</w:t>
      </w:r>
    </w:p>
    <w:p w14:paraId="49F3F598" w14:textId="77777777" w:rsidR="00EF6981" w:rsidRPr="00A47698" w:rsidRDefault="00EF6981" w:rsidP="00681416">
      <w:pPr>
        <w:widowControl w:val="0"/>
        <w:numPr>
          <w:ilvl w:val="0"/>
          <w:numId w:val="22"/>
        </w:numPr>
        <w:spacing w:after="60"/>
        <w:jc w:val="both"/>
        <w:rPr>
          <w:lang w:eastAsia="zh-CN"/>
        </w:rPr>
      </w:pPr>
      <w:r>
        <w:rPr>
          <w:rFonts w:eastAsia="等线"/>
          <w:lang w:eastAsia="zh-CN"/>
        </w:rPr>
        <w:t>Has been inventoried</w:t>
      </w:r>
    </w:p>
    <w:p w14:paraId="3D0AE073" w14:textId="77777777" w:rsidR="00A47698" w:rsidRPr="00A47698" w:rsidRDefault="00A47698" w:rsidP="00681416">
      <w:pPr>
        <w:widowControl w:val="0"/>
        <w:numPr>
          <w:ilvl w:val="1"/>
          <w:numId w:val="22"/>
        </w:numPr>
        <w:spacing w:after="60"/>
        <w:jc w:val="both"/>
        <w:rPr>
          <w:lang w:eastAsia="zh-CN"/>
        </w:rPr>
      </w:pPr>
      <w:r>
        <w:rPr>
          <w:rFonts w:eastAsia="等线"/>
          <w:lang w:eastAsia="zh-CN"/>
        </w:rPr>
        <w:t>Can receive energy from Carrier Wave or harvest energy from ambient environment</w:t>
      </w:r>
    </w:p>
    <w:p w14:paraId="02DA6BE6" w14:textId="2AD96C9B" w:rsidR="00A47698" w:rsidRPr="00EF6981" w:rsidRDefault="00A47698" w:rsidP="00681416">
      <w:pPr>
        <w:widowControl w:val="0"/>
        <w:numPr>
          <w:ilvl w:val="1"/>
          <w:numId w:val="22"/>
        </w:numPr>
        <w:spacing w:after="60"/>
        <w:jc w:val="both"/>
        <w:rPr>
          <w:lang w:eastAsia="zh-CN"/>
        </w:rPr>
      </w:pPr>
      <w:r>
        <w:rPr>
          <w:rFonts w:eastAsia="等线"/>
          <w:lang w:eastAsia="zh-CN"/>
        </w:rPr>
        <w:t>Can</w:t>
      </w:r>
      <w:r w:rsidR="00010C06">
        <w:rPr>
          <w:rFonts w:eastAsia="等线"/>
          <w:lang w:eastAsia="zh-CN"/>
        </w:rPr>
        <w:t xml:space="preserve"> </w:t>
      </w:r>
      <w:r w:rsidR="00096A00">
        <w:rPr>
          <w:rFonts w:eastAsia="等线"/>
          <w:lang w:eastAsia="zh-CN"/>
        </w:rPr>
        <w:t>handle DL data PDU and response</w:t>
      </w:r>
    </w:p>
    <w:p w14:paraId="1FF6DD92" w14:textId="77777777" w:rsidR="00EF6981" w:rsidRPr="00A47698" w:rsidRDefault="00EF6981" w:rsidP="00681416">
      <w:pPr>
        <w:widowControl w:val="0"/>
        <w:numPr>
          <w:ilvl w:val="0"/>
          <w:numId w:val="22"/>
        </w:numPr>
        <w:spacing w:after="60"/>
        <w:jc w:val="both"/>
        <w:rPr>
          <w:lang w:eastAsia="zh-CN"/>
        </w:rPr>
      </w:pPr>
      <w:r>
        <w:rPr>
          <w:rFonts w:eastAsia="等线"/>
          <w:lang w:eastAsia="zh-CN"/>
        </w:rPr>
        <w:t>Be in transmission</w:t>
      </w:r>
    </w:p>
    <w:p w14:paraId="5062D752" w14:textId="77777777" w:rsidR="00A47698" w:rsidRPr="00A47698" w:rsidRDefault="00A47698" w:rsidP="00681416">
      <w:pPr>
        <w:widowControl w:val="0"/>
        <w:numPr>
          <w:ilvl w:val="1"/>
          <w:numId w:val="22"/>
        </w:numPr>
        <w:spacing w:after="60"/>
        <w:jc w:val="both"/>
        <w:rPr>
          <w:lang w:eastAsia="zh-CN"/>
        </w:rPr>
      </w:pPr>
      <w:r>
        <w:rPr>
          <w:rFonts w:eastAsia="等线"/>
          <w:lang w:eastAsia="zh-CN"/>
        </w:rPr>
        <w:t>Can receive energy from Carrier Wave or harvest energy from ambient environment</w:t>
      </w:r>
    </w:p>
    <w:p w14:paraId="5A320709" w14:textId="6C446CAC" w:rsidR="00010C06" w:rsidRPr="00EF6981" w:rsidRDefault="00096A00" w:rsidP="00681416">
      <w:pPr>
        <w:widowControl w:val="0"/>
        <w:numPr>
          <w:ilvl w:val="1"/>
          <w:numId w:val="22"/>
        </w:numPr>
        <w:jc w:val="both"/>
        <w:rPr>
          <w:lang w:eastAsia="zh-CN"/>
        </w:rPr>
      </w:pPr>
      <w:r>
        <w:rPr>
          <w:rFonts w:eastAsia="等线"/>
          <w:lang w:eastAsia="zh-CN"/>
        </w:rPr>
        <w:t>Can handle DL data PDU and response</w:t>
      </w:r>
    </w:p>
    <w:p w14:paraId="00641D15" w14:textId="37DC7040" w:rsidR="00C34DEA" w:rsidRPr="00C34DEA" w:rsidRDefault="00C34DEA" w:rsidP="00C34DEA">
      <w:pPr>
        <w:rPr>
          <w:rFonts w:eastAsia="宋体"/>
          <w:b/>
          <w:lang w:eastAsia="zh-CN"/>
        </w:rPr>
      </w:pPr>
      <w:r w:rsidRPr="00C34DEA">
        <w:rPr>
          <w:rFonts w:eastAsia="宋体"/>
          <w:b/>
          <w:lang w:eastAsia="zh-CN"/>
        </w:rPr>
        <w:lastRenderedPageBreak/>
        <w:t xml:space="preserve">Proposal </w:t>
      </w:r>
      <w:r w:rsidR="00D34DCB">
        <w:rPr>
          <w:rFonts w:eastAsia="宋体"/>
          <w:b/>
          <w:lang w:eastAsia="zh-CN"/>
        </w:rPr>
        <w:t>8</w:t>
      </w:r>
      <w:r w:rsidRPr="00C34DEA">
        <w:rPr>
          <w:rFonts w:eastAsia="宋体"/>
          <w:b/>
          <w:lang w:eastAsia="zh-CN"/>
        </w:rPr>
        <w:t>: RAN2 discuss whether</w:t>
      </w:r>
      <w:r w:rsidR="00BC47DD" w:rsidRPr="00BC47DD">
        <w:rPr>
          <w:rFonts w:eastAsia="宋体"/>
          <w:b/>
          <w:lang w:eastAsia="zh-CN"/>
        </w:rPr>
        <w:t xml:space="preserve"> </w:t>
      </w:r>
      <w:r w:rsidR="00096A00">
        <w:rPr>
          <w:rFonts w:eastAsia="宋体"/>
          <w:b/>
          <w:lang w:eastAsia="zh-CN"/>
        </w:rPr>
        <w:t>differentiation on</w:t>
      </w:r>
      <w:r w:rsidR="00BC47DD">
        <w:rPr>
          <w:rFonts w:eastAsia="宋体"/>
          <w:b/>
          <w:lang w:eastAsia="zh-CN"/>
        </w:rPr>
        <w:t xml:space="preserve"> status need</w:t>
      </w:r>
      <w:r w:rsidR="00096A00">
        <w:rPr>
          <w:rFonts w:eastAsia="宋体"/>
          <w:b/>
          <w:lang w:eastAsia="zh-CN"/>
        </w:rPr>
        <w:t>s</w:t>
      </w:r>
      <w:r w:rsidR="00BC47DD">
        <w:rPr>
          <w:rFonts w:eastAsia="宋体"/>
          <w:b/>
          <w:lang w:eastAsia="zh-CN"/>
        </w:rPr>
        <w:t xml:space="preserve"> to be </w:t>
      </w:r>
      <w:r w:rsidR="00096A00">
        <w:rPr>
          <w:rFonts w:eastAsia="宋体"/>
          <w:b/>
          <w:lang w:eastAsia="zh-CN"/>
        </w:rPr>
        <w:t>supported</w:t>
      </w:r>
      <w:r w:rsidR="00BC47DD">
        <w:rPr>
          <w:rFonts w:eastAsia="宋体"/>
          <w:b/>
          <w:lang w:eastAsia="zh-CN"/>
        </w:rPr>
        <w:t xml:space="preserve"> for AIoT device with intention to </w:t>
      </w:r>
      <w:r w:rsidR="00BC47DD" w:rsidRPr="00187A91">
        <w:rPr>
          <w:rFonts w:eastAsia="宋体"/>
          <w:b/>
          <w:lang w:eastAsia="zh-CN"/>
        </w:rPr>
        <w:t>reduce the unnecessary behaviors in device side</w:t>
      </w:r>
      <w:r w:rsidR="00187A91" w:rsidRPr="00187A91">
        <w:rPr>
          <w:rFonts w:eastAsia="宋体"/>
          <w:b/>
          <w:lang w:eastAsia="zh-CN"/>
        </w:rPr>
        <w:t xml:space="preserve"> and to</w:t>
      </w:r>
      <w:r w:rsidR="00BC47DD" w:rsidRPr="00187A91">
        <w:rPr>
          <w:rFonts w:eastAsia="宋体"/>
          <w:b/>
          <w:lang w:eastAsia="zh-CN"/>
        </w:rPr>
        <w:t xml:space="preserve"> avoid</w:t>
      </w:r>
      <w:r w:rsidR="00187A91" w:rsidRPr="00187A91">
        <w:rPr>
          <w:rFonts w:eastAsia="宋体"/>
          <w:b/>
          <w:lang w:eastAsia="zh-CN"/>
        </w:rPr>
        <w:t xml:space="preserve"> </w:t>
      </w:r>
      <w:r w:rsidR="00BC47DD" w:rsidRPr="00187A91">
        <w:rPr>
          <w:rFonts w:eastAsia="宋体"/>
          <w:b/>
          <w:lang w:eastAsia="zh-CN"/>
        </w:rPr>
        <w:t>operating all the devices every time</w:t>
      </w:r>
      <w:r w:rsidR="00187A91" w:rsidRPr="00187A91">
        <w:rPr>
          <w:rFonts w:eastAsia="宋体"/>
          <w:b/>
          <w:lang w:eastAsia="zh-CN"/>
        </w:rPr>
        <w:t xml:space="preserve"> for BS.</w:t>
      </w:r>
      <w:r w:rsidR="00546CCE">
        <w:rPr>
          <w:rFonts w:eastAsia="宋体"/>
          <w:b/>
          <w:lang w:eastAsia="zh-CN"/>
        </w:rPr>
        <w:t xml:space="preserve"> </w:t>
      </w:r>
    </w:p>
    <w:p w14:paraId="02180FE6" w14:textId="6A25FCB0" w:rsidR="00324D42" w:rsidRDefault="00324D42" w:rsidP="00324D42">
      <w:pPr>
        <w:pStyle w:val="3"/>
        <w:numPr>
          <w:ilvl w:val="2"/>
          <w:numId w:val="1"/>
        </w:numPr>
        <w:adjustRightInd w:val="0"/>
        <w:snapToGrid w:val="0"/>
        <w:spacing w:before="240" w:after="160"/>
        <w:ind w:left="0" w:firstLine="0"/>
        <w:rPr>
          <w:rFonts w:ascii="Arial" w:eastAsia="微软雅黑" w:hAnsi="Arial" w:cs="Arial"/>
          <w:color w:val="auto"/>
        </w:rPr>
      </w:pPr>
      <w:r>
        <w:rPr>
          <w:rFonts w:ascii="Arial" w:eastAsia="微软雅黑" w:hAnsi="Arial" w:cs="Arial"/>
          <w:color w:val="auto"/>
        </w:rPr>
        <w:t>Basic Inventory procedure</w:t>
      </w:r>
    </w:p>
    <w:p w14:paraId="7E2F8FA8" w14:textId="7A44287A" w:rsidR="00D8499B" w:rsidRPr="00B94BB4" w:rsidRDefault="00D8499B" w:rsidP="00D8499B">
      <w:r>
        <w:t>A</w:t>
      </w:r>
      <w:r>
        <w:rPr>
          <w:rFonts w:hint="eastAsia"/>
        </w:rPr>
        <w:t xml:space="preserve">s </w:t>
      </w:r>
      <w:r>
        <w:t>mentioned above, for more or most of AIoT devices, the dom</w:t>
      </w:r>
      <w:r w:rsidR="005174B9">
        <w:t>inant service type is Inventory in</w:t>
      </w:r>
      <w:r w:rsidR="005174B9">
        <w:rPr>
          <w:rFonts w:eastAsia="等线"/>
        </w:rPr>
        <w:t xml:space="preserve"> which the main</w:t>
      </w:r>
      <w:r w:rsidR="005174B9" w:rsidRPr="003A4ABA">
        <w:rPr>
          <w:rFonts w:eastAsia="宋体"/>
          <w:lang w:eastAsia="zh-CN"/>
        </w:rPr>
        <w:t xml:space="preserve"> operation is to read the</w:t>
      </w:r>
      <w:r w:rsidR="00F31CA1" w:rsidRPr="003A4ABA">
        <w:rPr>
          <w:rFonts w:eastAsia="宋体"/>
          <w:lang w:eastAsia="zh-CN"/>
        </w:rPr>
        <w:t xml:space="preserve"> identifier</w:t>
      </w:r>
      <w:r w:rsidR="00F31CA1">
        <w:rPr>
          <w:rFonts w:eastAsia="宋体"/>
          <w:lang w:eastAsia="zh-CN"/>
        </w:rPr>
        <w:t xml:space="preserve"> of an</w:t>
      </w:r>
      <w:r w:rsidR="005174B9" w:rsidRPr="003A4ABA">
        <w:rPr>
          <w:rFonts w:eastAsia="宋体"/>
          <w:lang w:eastAsia="zh-CN"/>
        </w:rPr>
        <w:t xml:space="preserve"> AIoT device.</w:t>
      </w:r>
      <w:r w:rsidR="005174B9">
        <w:rPr>
          <w:rFonts w:eastAsia="宋体"/>
          <w:lang w:eastAsia="zh-CN"/>
        </w:rPr>
        <w:t xml:space="preserve"> With reference to the RFID, an example </w:t>
      </w:r>
      <w:r w:rsidR="00F31CA1">
        <w:rPr>
          <w:rFonts w:eastAsia="宋体"/>
          <w:lang w:eastAsia="zh-CN"/>
        </w:rPr>
        <w:t>of</w:t>
      </w:r>
      <w:r w:rsidR="005174B9">
        <w:rPr>
          <w:rFonts w:eastAsia="宋体"/>
          <w:lang w:eastAsia="zh-CN"/>
        </w:rPr>
        <w:t xml:space="preserve"> the air-interface </w:t>
      </w:r>
      <w:r w:rsidR="005174B9" w:rsidRPr="00B94BB4">
        <w:rPr>
          <w:rFonts w:eastAsia="宋体"/>
          <w:lang w:eastAsia="zh-CN"/>
        </w:rPr>
        <w:t xml:space="preserve">signaling exchanging for the </w:t>
      </w:r>
      <w:r w:rsidR="005174B9" w:rsidRPr="00B94BB4">
        <w:t xml:space="preserve">basic </w:t>
      </w:r>
      <w:r w:rsidR="00F31CA1" w:rsidRPr="00B94BB4">
        <w:t>I</w:t>
      </w:r>
      <w:r w:rsidR="005174B9" w:rsidRPr="00B94BB4">
        <w:t>nventory procedure is given as below</w:t>
      </w:r>
      <w:r w:rsidR="00A500B0" w:rsidRPr="00B94BB4">
        <w:t>.</w:t>
      </w:r>
    </w:p>
    <w:p w14:paraId="0F9402D0" w14:textId="49252E19" w:rsidR="00A500B0" w:rsidRDefault="00A500B0" w:rsidP="00D8499B">
      <w:r w:rsidRPr="00B94BB4">
        <w:t>Here one assumption is that the carrier-wave may be provided externally and AIoT device can always acquire the energy, therefore, there is no stringent guarantee that every uplink transmission is preceded by a downlink transmission which provides energy for the device to perform backscattering communication</w:t>
      </w:r>
      <w:r w:rsidR="000A71BF" w:rsidRPr="00B94BB4">
        <w:t xml:space="preserve"> for next UL transmission</w:t>
      </w:r>
      <w:r w:rsidRPr="00B94BB4">
        <w:t>.</w:t>
      </w:r>
    </w:p>
    <w:p w14:paraId="59D2E7E4" w14:textId="4902CDD2" w:rsidR="005B0170" w:rsidRPr="00D8499B" w:rsidRDefault="005B0170" w:rsidP="00D8499B">
      <w:r>
        <w:t xml:space="preserve">Moreover, as the protocol stack design </w:t>
      </w:r>
      <w:r w:rsidR="000A71BF">
        <w:t>is also under discussion</w:t>
      </w:r>
      <w:r>
        <w:t xml:space="preserve">, here we try to use kind of general terms such as </w:t>
      </w:r>
      <w:r w:rsidR="00F31CA1">
        <w:t>message</w:t>
      </w:r>
      <w:r>
        <w:t xml:space="preserve"> or PDU, </w:t>
      </w:r>
      <w:r w:rsidR="00F31CA1">
        <w:t>with the intention to avoid using</w:t>
      </w:r>
      <w:r>
        <w:t xml:space="preserve"> specific </w:t>
      </w:r>
      <w:r w:rsidR="00F31CA1">
        <w:t xml:space="preserve">terms as </w:t>
      </w:r>
      <w:r>
        <w:t>RRC message or MAC PDU etc.</w:t>
      </w:r>
    </w:p>
    <w:p w14:paraId="2978AA60" w14:textId="1F1D5706" w:rsidR="00324D42" w:rsidRDefault="00096A00" w:rsidP="00324D42">
      <w:pPr>
        <w:jc w:val="center"/>
      </w:pPr>
      <w:r>
        <w:object w:dxaOrig="5393" w:dyaOrig="5894" w14:anchorId="34F7BD13">
          <v:shape id="_x0000_i1028" type="#_x0000_t75" style="width:269.5pt;height:295pt" o:ole="">
            <v:imagedata r:id="rId33" o:title=""/>
          </v:shape>
          <o:OLEObject Type="Embed" ProgID="Visio.Drawing.11" ShapeID="_x0000_i1028" DrawAspect="Content" ObjectID="_1773836152" r:id="rId34"/>
        </w:object>
      </w:r>
    </w:p>
    <w:p w14:paraId="349E9AF8" w14:textId="2DBCC9D3" w:rsidR="00D34DCB" w:rsidRPr="00BD3B42" w:rsidRDefault="00D34DCB" w:rsidP="00BD3B42">
      <w:pPr>
        <w:pStyle w:val="TF"/>
      </w:pPr>
      <w:r w:rsidRPr="00BD3B42">
        <w:t>Figure 2. Basic Inventory procedure</w:t>
      </w:r>
    </w:p>
    <w:p w14:paraId="152CE2D8" w14:textId="66E65C97" w:rsidR="00324D42" w:rsidRDefault="00324D42" w:rsidP="00324D42">
      <w:r w:rsidRPr="00B80B21">
        <w:t xml:space="preserve">During </w:t>
      </w:r>
      <w:r w:rsidR="005174B9">
        <w:t>a</w:t>
      </w:r>
      <w:r w:rsidR="00D8499B">
        <w:t xml:space="preserve"> basic</w:t>
      </w:r>
      <w:r w:rsidRPr="00B80B21">
        <w:t xml:space="preserve"> inventory</w:t>
      </w:r>
      <w:r>
        <w:t xml:space="preserve"> procedure, t</w:t>
      </w:r>
      <w:r w:rsidRPr="00E13077">
        <w:t xml:space="preserve">he </w:t>
      </w:r>
      <w:r>
        <w:t>AIoT device and the BS</w:t>
      </w:r>
      <w:r w:rsidRPr="00E13077">
        <w:t xml:space="preserve"> </w:t>
      </w:r>
      <w:r>
        <w:t xml:space="preserve">firstly </w:t>
      </w:r>
      <w:r w:rsidRPr="00E13077">
        <w:t xml:space="preserve">need to </w:t>
      </w:r>
      <w:r>
        <w:t>identify each other to ensure</w:t>
      </w:r>
      <w:r w:rsidRPr="00E13077">
        <w:t xml:space="preserve"> that they are legitimate</w:t>
      </w:r>
      <w:r>
        <w:t xml:space="preserve">ly </w:t>
      </w:r>
      <w:r w:rsidRPr="00E13077">
        <w:t>communicat</w:t>
      </w:r>
      <w:r>
        <w:t>ing</w:t>
      </w:r>
      <w:r w:rsidR="00DC2A4B">
        <w:t>. After completing the identification for each other, the AIoT device can report the Device ID to the network</w:t>
      </w:r>
      <w:r>
        <w:t>:</w:t>
      </w:r>
    </w:p>
    <w:p w14:paraId="76073442" w14:textId="00580B13" w:rsidR="00324D42" w:rsidRPr="002755DE" w:rsidRDefault="00324D42" w:rsidP="00681416">
      <w:pPr>
        <w:pStyle w:val="af3"/>
        <w:numPr>
          <w:ilvl w:val="0"/>
          <w:numId w:val="40"/>
        </w:numPr>
        <w:snapToGrid w:val="0"/>
        <w:spacing w:before="100" w:after="100"/>
        <w:contextualSpacing w:val="0"/>
      </w:pPr>
      <w:r w:rsidRPr="008349EC">
        <w:t xml:space="preserve">At beginning, the BS broadcast </w:t>
      </w:r>
      <w:r w:rsidR="00DC2A4B">
        <w:t xml:space="preserve">a </w:t>
      </w:r>
      <w:r w:rsidRPr="008349EC">
        <w:t>message</w:t>
      </w:r>
      <w:r w:rsidR="00DC2A4B">
        <w:t>, e.</w:t>
      </w:r>
      <w:r w:rsidR="00DC2A4B" w:rsidRPr="00CD16F6">
        <w:t>g.,</w:t>
      </w:r>
      <w:r w:rsidRPr="00CD16F6">
        <w:t xml:space="preserve"> msg</w:t>
      </w:r>
      <w:r w:rsidR="00904E9E">
        <w:t>0</w:t>
      </w:r>
      <w:r w:rsidR="00544327" w:rsidRPr="00CD16F6">
        <w:t xml:space="preserve">, which </w:t>
      </w:r>
      <w:r w:rsidR="00B31D9E" w:rsidRPr="00CD16F6">
        <w:t>may</w:t>
      </w:r>
      <w:r w:rsidR="00544327" w:rsidRPr="00CD16F6">
        <w:t xml:space="preserve"> be an Inventory PDU</w:t>
      </w:r>
      <w:r w:rsidRPr="00CD16F6">
        <w:rPr>
          <w:rFonts w:eastAsia="宋体" w:cs="Times New Roman"/>
          <w:lang w:eastAsia="zh-CN"/>
        </w:rPr>
        <w:t xml:space="preserve"> carrying</w:t>
      </w:r>
      <w:r w:rsidR="00544327" w:rsidRPr="00CD16F6">
        <w:rPr>
          <w:rFonts w:eastAsia="宋体" w:cs="Times New Roman"/>
          <w:lang w:eastAsia="zh-CN"/>
        </w:rPr>
        <w:t xml:space="preserve"> some</w:t>
      </w:r>
      <w:r w:rsidRPr="00CD16F6">
        <w:rPr>
          <w:rFonts w:eastAsia="宋体" w:cs="Times New Roman"/>
          <w:lang w:eastAsia="zh-CN"/>
        </w:rPr>
        <w:t xml:space="preserve"> selection in</w:t>
      </w:r>
      <w:r w:rsidRPr="002755DE">
        <w:rPr>
          <w:rFonts w:eastAsia="宋体" w:cs="Times New Roman"/>
          <w:lang w:eastAsia="zh-CN"/>
        </w:rPr>
        <w:t>formation</w:t>
      </w:r>
      <w:r w:rsidRPr="002755DE">
        <w:t xml:space="preserve">. Upon reception of msg1, the AIoT device </w:t>
      </w:r>
      <w:r w:rsidR="001C24FB" w:rsidRPr="002755DE">
        <w:t>that determines it match</w:t>
      </w:r>
      <w:r w:rsidR="00B94BB4" w:rsidRPr="002755DE">
        <w:t>es</w:t>
      </w:r>
      <w:r w:rsidR="001C24FB" w:rsidRPr="002755DE">
        <w:t xml:space="preserve"> the selection condition </w:t>
      </w:r>
      <w:r w:rsidRPr="002755DE">
        <w:t>can</w:t>
      </w:r>
      <w:r w:rsidR="00F64E26" w:rsidRPr="002755DE">
        <w:t xml:space="preserve"> </w:t>
      </w:r>
      <w:r w:rsidRPr="002755DE">
        <w:t xml:space="preserve">respond a message at </w:t>
      </w:r>
      <w:r w:rsidR="00187A91" w:rsidRPr="002755DE">
        <w:t>a transmission resource determined</w:t>
      </w:r>
      <w:r w:rsidRPr="002755DE">
        <w:t xml:space="preserve"> according to resources indicated in the msg1. </w:t>
      </w:r>
      <w:r w:rsidR="004530B9" w:rsidRPr="002755DE">
        <w:t>The determination of transmission resource can be based on some anti-collision algorithm</w:t>
      </w:r>
      <w:r w:rsidR="004530B9" w:rsidRPr="002755DE">
        <w:rPr>
          <w:rFonts w:hint="eastAsia"/>
        </w:rPr>
        <w:t>,</w:t>
      </w:r>
      <w:r w:rsidR="004530B9" w:rsidRPr="002755DE">
        <w:t xml:space="preserve"> e.g., Q-algorithm. </w:t>
      </w:r>
      <w:r w:rsidRPr="002755DE">
        <w:t xml:space="preserve">If the device detects the </w:t>
      </w:r>
      <w:r w:rsidR="004530B9" w:rsidRPr="002755DE">
        <w:t>collision</w:t>
      </w:r>
      <w:r w:rsidR="004530B9" w:rsidRPr="002755DE">
        <w:rPr>
          <w:rFonts w:hint="eastAsia"/>
        </w:rPr>
        <w:t>,</w:t>
      </w:r>
      <w:r w:rsidRPr="002755DE">
        <w:t xml:space="preserve"> the device will wait for</w:t>
      </w:r>
      <w:r w:rsidR="00F64E26" w:rsidRPr="002755DE">
        <w:t xml:space="preserve"> another</w:t>
      </w:r>
      <w:r w:rsidRPr="002755DE">
        <w:t xml:space="preserve"> broadcast message from BS carrying the information to resolve the </w:t>
      </w:r>
      <w:r w:rsidR="004530B9" w:rsidRPr="002755DE">
        <w:t>collision</w:t>
      </w:r>
      <w:r w:rsidRPr="002755DE">
        <w:t xml:space="preserve">. </w:t>
      </w:r>
    </w:p>
    <w:p w14:paraId="0D6CC63C" w14:textId="77777777" w:rsidR="00324D42" w:rsidRPr="002755DE" w:rsidRDefault="00324D42" w:rsidP="00681416">
      <w:pPr>
        <w:pStyle w:val="af3"/>
        <w:numPr>
          <w:ilvl w:val="1"/>
          <w:numId w:val="41"/>
        </w:numPr>
        <w:snapToGrid w:val="0"/>
        <w:spacing w:before="100" w:after="100"/>
        <w:contextualSpacing w:val="0"/>
        <w:rPr>
          <w:rFonts w:eastAsia="等线"/>
          <w:lang w:eastAsia="zh-CN"/>
        </w:rPr>
      </w:pPr>
      <w:r w:rsidRPr="002755DE">
        <w:rPr>
          <w:rFonts w:eastAsia="等线"/>
          <w:lang w:eastAsia="zh-CN"/>
        </w:rPr>
        <w:t xml:space="preserve">Here the selection information in the msg1 may refer to: </w:t>
      </w:r>
    </w:p>
    <w:p w14:paraId="20FDA1D3" w14:textId="2F0297F0" w:rsidR="00324D42" w:rsidRPr="002755DE" w:rsidRDefault="00324D42" w:rsidP="00681416">
      <w:pPr>
        <w:pStyle w:val="af3"/>
        <w:numPr>
          <w:ilvl w:val="2"/>
          <w:numId w:val="42"/>
        </w:numPr>
        <w:snapToGrid w:val="0"/>
        <w:spacing w:before="100" w:after="100"/>
        <w:contextualSpacing w:val="0"/>
        <w:rPr>
          <w:rFonts w:eastAsia="等线"/>
          <w:lang w:eastAsia="zh-CN"/>
        </w:rPr>
      </w:pPr>
      <w:r w:rsidRPr="002755DE">
        <w:rPr>
          <w:rFonts w:eastAsia="等线"/>
          <w:lang w:eastAsia="zh-CN"/>
        </w:rPr>
        <w:t>the Device ID or Device ID list</w:t>
      </w:r>
      <w:r w:rsidR="009E0FB1" w:rsidRPr="002755DE">
        <w:rPr>
          <w:rFonts w:eastAsia="等线"/>
          <w:lang w:eastAsia="zh-CN"/>
        </w:rPr>
        <w:t xml:space="preserve"> or Device ID mask;</w:t>
      </w:r>
    </w:p>
    <w:p w14:paraId="3D35CDB4" w14:textId="2A19B3DB" w:rsidR="00324D42" w:rsidRPr="002755DE" w:rsidRDefault="00324D42" w:rsidP="00681416">
      <w:pPr>
        <w:pStyle w:val="af3"/>
        <w:numPr>
          <w:ilvl w:val="2"/>
          <w:numId w:val="42"/>
        </w:numPr>
        <w:snapToGrid w:val="0"/>
        <w:spacing w:before="100" w:after="100"/>
        <w:contextualSpacing w:val="0"/>
        <w:rPr>
          <w:rFonts w:eastAsia="等线"/>
          <w:lang w:eastAsia="zh-CN"/>
        </w:rPr>
      </w:pPr>
      <w:proofErr w:type="gramStart"/>
      <w:r w:rsidRPr="002755DE">
        <w:rPr>
          <w:rFonts w:eastAsia="等线"/>
          <w:lang w:eastAsia="zh-CN"/>
        </w:rPr>
        <w:t>the</w:t>
      </w:r>
      <w:proofErr w:type="gramEnd"/>
      <w:r w:rsidRPr="002755DE">
        <w:rPr>
          <w:rFonts w:eastAsia="等线"/>
          <w:lang w:eastAsia="zh-CN"/>
        </w:rPr>
        <w:t xml:space="preserve"> status of AIoT device: that means the BS</w:t>
      </w:r>
      <w:r w:rsidR="00096A00" w:rsidRPr="002755DE">
        <w:rPr>
          <w:rFonts w:eastAsia="等线"/>
          <w:lang w:eastAsia="zh-CN"/>
        </w:rPr>
        <w:t xml:space="preserve"> may</w:t>
      </w:r>
      <w:r w:rsidRPr="002755DE">
        <w:rPr>
          <w:rFonts w:eastAsia="等线"/>
          <w:lang w:eastAsia="zh-CN"/>
        </w:rPr>
        <w:t xml:space="preserve"> want to only inventory the devices with specific </w:t>
      </w:r>
      <w:r w:rsidR="00F64E26" w:rsidRPr="002755DE">
        <w:rPr>
          <w:rFonts w:eastAsia="等线"/>
          <w:lang w:eastAsia="zh-CN"/>
        </w:rPr>
        <w:t>status</w:t>
      </w:r>
      <w:r w:rsidRPr="002755DE">
        <w:rPr>
          <w:rFonts w:eastAsia="等线"/>
          <w:lang w:eastAsia="zh-CN"/>
        </w:rPr>
        <w:t>, e.g., the ones who h</w:t>
      </w:r>
      <w:r w:rsidR="00F64E26" w:rsidRPr="002755DE">
        <w:rPr>
          <w:rFonts w:eastAsia="等线"/>
          <w:lang w:eastAsia="zh-CN"/>
        </w:rPr>
        <w:t>ave conflicted</w:t>
      </w:r>
      <w:r w:rsidRPr="002755DE">
        <w:rPr>
          <w:rFonts w:eastAsia="等线"/>
          <w:lang w:eastAsia="zh-CN"/>
        </w:rPr>
        <w:t xml:space="preserve"> in last inventory procedure.</w:t>
      </w:r>
      <w:r w:rsidR="00096A00" w:rsidRPr="002755DE">
        <w:rPr>
          <w:rFonts w:eastAsia="等线"/>
          <w:lang w:eastAsia="zh-CN"/>
        </w:rPr>
        <w:t xml:space="preserve"> Or in other word, the device with status “have been inventoried” can skip the Inventory PDU.</w:t>
      </w:r>
    </w:p>
    <w:p w14:paraId="5421591E" w14:textId="012E203A" w:rsidR="00324D42" w:rsidRPr="004530B9" w:rsidRDefault="002755DE" w:rsidP="00681416">
      <w:pPr>
        <w:pStyle w:val="af3"/>
        <w:numPr>
          <w:ilvl w:val="0"/>
          <w:numId w:val="40"/>
        </w:numPr>
        <w:snapToGrid w:val="0"/>
        <w:spacing w:before="100" w:after="100"/>
        <w:contextualSpacing w:val="0"/>
      </w:pPr>
      <w:r>
        <w:lastRenderedPageBreak/>
        <w:t xml:space="preserve">When </w:t>
      </w:r>
      <w:r w:rsidR="00324D42" w:rsidRPr="004530B9">
        <w:t>the</w:t>
      </w:r>
      <w:r w:rsidR="004530B9" w:rsidRPr="004530B9">
        <w:t xml:space="preserve"> collision</w:t>
      </w:r>
      <w:r w:rsidR="00324D42" w:rsidRPr="004530B9">
        <w:t xml:space="preserve"> is resolved, the device </w:t>
      </w:r>
      <w:r w:rsidR="00096A00">
        <w:t xml:space="preserve">can </w:t>
      </w:r>
      <w:r w:rsidR="00324D42" w:rsidRPr="004530B9">
        <w:t xml:space="preserve">feedback </w:t>
      </w:r>
      <w:r w:rsidR="00F64E26" w:rsidRPr="004530B9">
        <w:t>a</w:t>
      </w:r>
      <w:r w:rsidR="00324D42" w:rsidRPr="004530B9">
        <w:t xml:space="preserve"> response message</w:t>
      </w:r>
      <w:r w:rsidR="00B31D9E" w:rsidRPr="004530B9">
        <w:t xml:space="preserve"> to the BS</w:t>
      </w:r>
      <w:r w:rsidR="00324D42" w:rsidRPr="004530B9">
        <w:t>, e.g., msg2</w:t>
      </w:r>
      <w:r w:rsidR="00B31D9E" w:rsidRPr="004530B9">
        <w:t xml:space="preserve">, which may be an Access PDU carrying </w:t>
      </w:r>
      <w:r w:rsidR="00324D42" w:rsidRPr="004530B9">
        <w:t>a random number</w:t>
      </w:r>
      <w:r w:rsidR="00F64E26" w:rsidRPr="004530B9">
        <w:t xml:space="preserve">, e.g., </w:t>
      </w:r>
      <w:r w:rsidR="005174B9" w:rsidRPr="004530B9">
        <w:t xml:space="preserve">a value like </w:t>
      </w:r>
      <w:r w:rsidR="00F64E26" w:rsidRPr="004530B9">
        <w:t>RN16</w:t>
      </w:r>
      <w:r w:rsidR="005174B9" w:rsidRPr="004530B9">
        <w:t xml:space="preserve"> in RFID</w:t>
      </w:r>
      <w:r w:rsidR="006F13DB" w:rsidRPr="004530B9">
        <w:t>.</w:t>
      </w:r>
    </w:p>
    <w:p w14:paraId="1E64AEDD" w14:textId="2BCF641F" w:rsidR="00324D42" w:rsidRDefault="00324D42" w:rsidP="00681416">
      <w:pPr>
        <w:pStyle w:val="af3"/>
        <w:numPr>
          <w:ilvl w:val="0"/>
          <w:numId w:val="40"/>
        </w:numPr>
        <w:snapToGrid w:val="0"/>
        <w:spacing w:before="100" w:after="100"/>
        <w:contextualSpacing w:val="0"/>
        <w:rPr>
          <w:rFonts w:eastAsia="等线"/>
          <w:lang w:eastAsia="zh-CN"/>
        </w:rPr>
      </w:pPr>
      <w:r w:rsidRPr="004530B9">
        <w:rPr>
          <w:lang w:eastAsia="zh-CN"/>
        </w:rPr>
        <w:t xml:space="preserve">Considering that </w:t>
      </w:r>
      <w:r w:rsidR="00B31D9E" w:rsidRPr="004530B9">
        <w:rPr>
          <w:lang w:eastAsia="zh-CN"/>
        </w:rPr>
        <w:t>it’s highly possible that the complicated</w:t>
      </w:r>
      <w:r w:rsidRPr="004530B9">
        <w:rPr>
          <w:lang w:eastAsia="zh-CN"/>
        </w:rPr>
        <w:t xml:space="preserve"> HARQ or ARQ mechanisms</w:t>
      </w:r>
      <w:r w:rsidR="00B31D9E" w:rsidRPr="004530B9">
        <w:rPr>
          <w:lang w:eastAsia="zh-CN"/>
        </w:rPr>
        <w:t xml:space="preserve"> will not be supported for the </w:t>
      </w:r>
      <w:r w:rsidR="00B31D9E" w:rsidRPr="004530B9">
        <w:t>AIoT device</w:t>
      </w:r>
      <w:r w:rsidRPr="004530B9">
        <w:rPr>
          <w:lang w:eastAsia="zh-CN"/>
        </w:rPr>
        <w:t>, the</w:t>
      </w:r>
      <w:r w:rsidRPr="004530B9">
        <w:t xml:space="preserve"> AIoT device</w:t>
      </w:r>
      <w:r w:rsidRPr="004530B9">
        <w:rPr>
          <w:lang w:eastAsia="zh-CN"/>
        </w:rPr>
        <w:t xml:space="preserve"> </w:t>
      </w:r>
      <w:r w:rsidR="00B31D9E" w:rsidRPr="004530B9">
        <w:rPr>
          <w:lang w:eastAsia="zh-CN"/>
        </w:rPr>
        <w:t>may have no way to know</w:t>
      </w:r>
      <w:r w:rsidRPr="004530B9">
        <w:rPr>
          <w:lang w:eastAsia="zh-CN"/>
        </w:rPr>
        <w:t xml:space="preserve"> whether the BS has received the msg2,</w:t>
      </w:r>
      <w:r w:rsidR="004530B9">
        <w:rPr>
          <w:lang w:eastAsia="zh-CN"/>
        </w:rPr>
        <w:t xml:space="preserve"> therefore</w:t>
      </w:r>
      <w:r w:rsidRPr="004530B9">
        <w:rPr>
          <w:lang w:eastAsia="zh-CN"/>
        </w:rPr>
        <w:t>, a completion message would be needed with the purpose of indicating that the receipt of msg2 is complete. Therefore, i</w:t>
      </w:r>
      <w:r w:rsidRPr="004530B9">
        <w:t xml:space="preserve">n the next step, the AIoT device </w:t>
      </w:r>
      <w:r w:rsidR="00F64E26" w:rsidRPr="004530B9">
        <w:t xml:space="preserve">can </w:t>
      </w:r>
      <w:r w:rsidRPr="004530B9">
        <w:t>receive</w:t>
      </w:r>
      <w:r>
        <w:t xml:space="preserve"> a</w:t>
      </w:r>
      <w:r w:rsidRPr="00B80B21">
        <w:t xml:space="preserve"> downlink message</w:t>
      </w:r>
      <w:r w:rsidRPr="003B290B">
        <w:rPr>
          <w:rFonts w:eastAsia="等线" w:hint="eastAsia"/>
          <w:lang w:eastAsia="zh-CN"/>
        </w:rPr>
        <w:t>,</w:t>
      </w:r>
      <w:r w:rsidRPr="003B290B">
        <w:rPr>
          <w:rFonts w:eastAsia="等线"/>
          <w:lang w:eastAsia="zh-CN"/>
        </w:rPr>
        <w:t xml:space="preserve"> e.g., ms</w:t>
      </w:r>
      <w:r w:rsidRPr="00B31D9E">
        <w:rPr>
          <w:rFonts w:cs="Times New Roman"/>
          <w:lang w:eastAsia="zh-CN"/>
        </w:rPr>
        <w:t>g3</w:t>
      </w:r>
      <w:r w:rsidR="00B31D9E" w:rsidRPr="00B31D9E">
        <w:rPr>
          <w:rFonts w:cs="Times New Roman"/>
          <w:lang w:eastAsia="zh-CN"/>
        </w:rPr>
        <w:t xml:space="preserve">, which </w:t>
      </w:r>
      <w:r w:rsidR="00B31D9E">
        <w:rPr>
          <w:rFonts w:cs="Times New Roman"/>
          <w:lang w:eastAsia="zh-CN"/>
        </w:rPr>
        <w:t>may</w:t>
      </w:r>
      <w:r w:rsidR="00B31D9E" w:rsidRPr="00B31D9E">
        <w:rPr>
          <w:rFonts w:cs="Times New Roman"/>
          <w:lang w:eastAsia="zh-CN"/>
        </w:rPr>
        <w:t xml:space="preserve"> be a </w:t>
      </w:r>
      <w:r w:rsidR="00B31D9E">
        <w:rPr>
          <w:rFonts w:cs="Times New Roman"/>
          <w:lang w:eastAsia="zh-CN"/>
        </w:rPr>
        <w:t>confirm PDU</w:t>
      </w:r>
      <w:r w:rsidRPr="00B80B21">
        <w:t xml:space="preserve"> from the </w:t>
      </w:r>
      <w:r>
        <w:t>BS. This</w:t>
      </w:r>
      <w:r w:rsidRPr="00B80B21">
        <w:t xml:space="preserve"> downlink message </w:t>
      </w:r>
      <w:r>
        <w:t>can carry back</w:t>
      </w:r>
      <w:r w:rsidRPr="00B80B21">
        <w:t xml:space="preserve"> the random </w:t>
      </w:r>
      <w:r>
        <w:t>number</w:t>
      </w:r>
      <w:r w:rsidRPr="00B80B21">
        <w:t xml:space="preserve"> reported by the </w:t>
      </w:r>
      <w:r>
        <w:t>AIoT device</w:t>
      </w:r>
      <w:r w:rsidRPr="00B80B21">
        <w:t xml:space="preserve"> in msg2</w:t>
      </w:r>
      <w:r>
        <w:t>. Then</w:t>
      </w:r>
      <w:r w:rsidRPr="00B80B21">
        <w:t xml:space="preserve"> the </w:t>
      </w:r>
      <w:r>
        <w:t>AIoT device</w:t>
      </w:r>
      <w:r w:rsidRPr="00B80B21">
        <w:t xml:space="preserve"> can confirm that the</w:t>
      </w:r>
      <w:r>
        <w:t xml:space="preserve"> BS</w:t>
      </w:r>
      <w:r w:rsidRPr="00B80B21">
        <w:t xml:space="preserve"> has received its response</w:t>
      </w:r>
      <w:r w:rsidR="00B31D9E">
        <w:t xml:space="preserve"> </w:t>
      </w:r>
      <w:r w:rsidRPr="003B290B">
        <w:rPr>
          <w:rFonts w:eastAsia="等线"/>
          <w:lang w:eastAsia="zh-CN"/>
        </w:rPr>
        <w:t>msg2</w:t>
      </w:r>
      <w:r w:rsidR="00B31D9E">
        <w:rPr>
          <w:rFonts w:eastAsia="等线"/>
          <w:lang w:eastAsia="zh-CN"/>
        </w:rPr>
        <w:t xml:space="preserve"> and t</w:t>
      </w:r>
      <w:r w:rsidRPr="003B290B">
        <w:rPr>
          <w:rFonts w:eastAsia="等线"/>
          <w:lang w:eastAsia="zh-CN"/>
        </w:rPr>
        <w:t>h</w:t>
      </w:r>
      <w:r w:rsidR="00B31D9E">
        <w:rPr>
          <w:rFonts w:eastAsia="等线"/>
          <w:lang w:eastAsia="zh-CN"/>
        </w:rPr>
        <w:t xml:space="preserve">e </w:t>
      </w:r>
      <w:r w:rsidRPr="003B290B">
        <w:rPr>
          <w:rFonts w:eastAsia="等线"/>
          <w:lang w:eastAsia="zh-CN"/>
        </w:rPr>
        <w:t xml:space="preserve">process of identifying each other between the </w:t>
      </w:r>
      <w:r w:rsidR="00F64E26">
        <w:t>AIoT device</w:t>
      </w:r>
      <w:r w:rsidR="00F64E26" w:rsidRPr="003B290B">
        <w:rPr>
          <w:rFonts w:eastAsia="等线"/>
          <w:lang w:eastAsia="zh-CN"/>
        </w:rPr>
        <w:t xml:space="preserve"> </w:t>
      </w:r>
      <w:r w:rsidR="00F64E26">
        <w:rPr>
          <w:rFonts w:eastAsia="等线"/>
          <w:lang w:eastAsia="zh-CN"/>
        </w:rPr>
        <w:t>and the BS can be considered as complete</w:t>
      </w:r>
      <w:r w:rsidRPr="003B290B">
        <w:rPr>
          <w:rFonts w:eastAsia="等线"/>
          <w:lang w:eastAsia="zh-CN"/>
        </w:rPr>
        <w:t>.</w:t>
      </w:r>
      <w:r w:rsidR="006F13DB" w:rsidRPr="006F13DB">
        <w:t xml:space="preserve"> </w:t>
      </w:r>
      <w:r w:rsidR="006F13DB">
        <w:t>T</w:t>
      </w:r>
      <w:r w:rsidR="006F13DB" w:rsidRPr="008349EC">
        <w:t xml:space="preserve">he AIoT device can </w:t>
      </w:r>
      <w:r w:rsidR="006F13DB">
        <w:t>mark the status as “Has accessed”.</w:t>
      </w:r>
    </w:p>
    <w:p w14:paraId="7445491E" w14:textId="74E448AB" w:rsidR="00544327" w:rsidRPr="003B290B" w:rsidRDefault="00544327" w:rsidP="00681416">
      <w:pPr>
        <w:pStyle w:val="af3"/>
        <w:numPr>
          <w:ilvl w:val="1"/>
          <w:numId w:val="43"/>
        </w:numPr>
        <w:snapToGrid w:val="0"/>
        <w:spacing w:before="100" w:after="100"/>
        <w:contextualSpacing w:val="0"/>
        <w:rPr>
          <w:rFonts w:eastAsia="等线"/>
          <w:lang w:eastAsia="zh-CN"/>
        </w:rPr>
      </w:pPr>
      <w:r>
        <w:rPr>
          <w:rFonts w:cs="Times New Roman"/>
          <w:lang w:eastAsia="zh-CN"/>
        </w:rPr>
        <w:t>After</w:t>
      </w:r>
      <w:r w:rsidRPr="003D22C1">
        <w:rPr>
          <w:rFonts w:cs="Times New Roman"/>
          <w:lang w:eastAsia="zh-CN"/>
        </w:rPr>
        <w:t xml:space="preserve"> </w:t>
      </w:r>
      <w:r>
        <w:rPr>
          <w:rFonts w:cs="Times New Roman"/>
          <w:lang w:eastAsia="zh-CN"/>
        </w:rPr>
        <w:t>device</w:t>
      </w:r>
      <w:r w:rsidRPr="003D22C1">
        <w:rPr>
          <w:rFonts w:cs="Times New Roman"/>
          <w:lang w:eastAsia="zh-CN"/>
        </w:rPr>
        <w:t xml:space="preserve"> transmit</w:t>
      </w:r>
      <w:r>
        <w:rPr>
          <w:rFonts w:cs="Times New Roman"/>
          <w:lang w:eastAsia="zh-CN"/>
        </w:rPr>
        <w:t>s</w:t>
      </w:r>
      <w:r w:rsidRPr="003D22C1">
        <w:rPr>
          <w:rFonts w:cs="Times New Roman"/>
          <w:lang w:eastAsia="zh-CN"/>
        </w:rPr>
        <w:t xml:space="preserve"> the </w:t>
      </w:r>
      <w:r w:rsidR="00B31D9E">
        <w:rPr>
          <w:rFonts w:cs="Times New Roman"/>
          <w:lang w:eastAsia="zh-CN"/>
        </w:rPr>
        <w:t>A</w:t>
      </w:r>
      <w:r w:rsidRPr="003D22C1">
        <w:rPr>
          <w:rFonts w:cs="Times New Roman"/>
          <w:lang w:eastAsia="zh-CN"/>
        </w:rPr>
        <w:t xml:space="preserve">ccess PDU, </w:t>
      </w:r>
      <w:r>
        <w:rPr>
          <w:rFonts w:cs="Times New Roman"/>
          <w:lang w:eastAsia="zh-CN"/>
        </w:rPr>
        <w:t>device</w:t>
      </w:r>
      <w:r w:rsidRPr="003D22C1">
        <w:rPr>
          <w:rFonts w:cs="Times New Roman"/>
          <w:lang w:eastAsia="zh-CN"/>
        </w:rPr>
        <w:t xml:space="preserve"> </w:t>
      </w:r>
      <w:r>
        <w:rPr>
          <w:rFonts w:cs="Times New Roman"/>
          <w:lang w:eastAsia="zh-CN"/>
        </w:rPr>
        <w:t xml:space="preserve">will </w:t>
      </w:r>
      <w:r w:rsidRPr="003D22C1">
        <w:rPr>
          <w:rFonts w:cs="Times New Roman"/>
          <w:lang w:eastAsia="zh-CN"/>
        </w:rPr>
        <w:t xml:space="preserve">wait for the </w:t>
      </w:r>
      <w:r w:rsidR="00B31D9E">
        <w:rPr>
          <w:rFonts w:cs="Times New Roman"/>
          <w:lang w:eastAsia="zh-CN"/>
        </w:rPr>
        <w:t>C</w:t>
      </w:r>
      <w:r>
        <w:rPr>
          <w:rFonts w:cs="Times New Roman"/>
          <w:lang w:eastAsia="zh-CN"/>
        </w:rPr>
        <w:t>onfirm PDU for a</w:t>
      </w:r>
      <w:r w:rsidR="00B31D9E">
        <w:rPr>
          <w:rFonts w:cs="Times New Roman"/>
          <w:lang w:eastAsia="zh-CN"/>
        </w:rPr>
        <w:t xml:space="preserve"> time </w:t>
      </w:r>
      <w:r>
        <w:rPr>
          <w:rFonts w:cs="Times New Roman"/>
          <w:lang w:eastAsia="zh-CN"/>
        </w:rPr>
        <w:t>duration</w:t>
      </w:r>
      <w:r w:rsidRPr="003D22C1">
        <w:rPr>
          <w:rFonts w:cs="Times New Roman"/>
          <w:lang w:eastAsia="zh-CN"/>
        </w:rPr>
        <w:t xml:space="preserve">. </w:t>
      </w:r>
      <w:r>
        <w:rPr>
          <w:rFonts w:cs="Times New Roman"/>
          <w:lang w:eastAsia="zh-CN"/>
        </w:rPr>
        <w:t>If no msg3 is received within the</w:t>
      </w:r>
      <w:r w:rsidRPr="003D22C1">
        <w:rPr>
          <w:rFonts w:cs="Times New Roman"/>
          <w:lang w:eastAsia="zh-CN"/>
        </w:rPr>
        <w:t xml:space="preserve"> duration, </w:t>
      </w:r>
      <w:r>
        <w:rPr>
          <w:rFonts w:cs="Times New Roman"/>
          <w:lang w:eastAsia="zh-CN"/>
        </w:rPr>
        <w:t>the device</w:t>
      </w:r>
      <w:r w:rsidRPr="003D22C1">
        <w:rPr>
          <w:rFonts w:cs="Times New Roman"/>
          <w:lang w:eastAsia="zh-CN"/>
        </w:rPr>
        <w:t xml:space="preserve"> </w:t>
      </w:r>
      <w:r w:rsidRPr="008349EC">
        <w:t xml:space="preserve">can </w:t>
      </w:r>
      <w:r>
        <w:t>mark the status as</w:t>
      </w:r>
      <w:r w:rsidRPr="003D22C1">
        <w:rPr>
          <w:rFonts w:cs="Times New Roman"/>
          <w:lang w:eastAsia="zh-CN"/>
        </w:rPr>
        <w:t xml:space="preserve"> ‘</w:t>
      </w:r>
      <w:r>
        <w:rPr>
          <w:rFonts w:cs="Times New Roman"/>
          <w:lang w:eastAsia="zh-CN"/>
        </w:rPr>
        <w:t>H</w:t>
      </w:r>
      <w:r w:rsidRPr="003D22C1">
        <w:rPr>
          <w:rFonts w:cs="Times New Roman"/>
          <w:lang w:eastAsia="zh-CN"/>
        </w:rPr>
        <w:t>as conflicted’</w:t>
      </w:r>
      <w:r>
        <w:rPr>
          <w:rFonts w:cs="Times New Roman"/>
          <w:lang w:eastAsia="zh-CN"/>
        </w:rPr>
        <w:t>.</w:t>
      </w:r>
    </w:p>
    <w:p w14:paraId="4E48B3A1" w14:textId="53A9139D" w:rsidR="00324D42" w:rsidRPr="00207772" w:rsidRDefault="00324D42" w:rsidP="00681416">
      <w:pPr>
        <w:pStyle w:val="af3"/>
        <w:numPr>
          <w:ilvl w:val="0"/>
          <w:numId w:val="40"/>
        </w:numPr>
        <w:snapToGrid w:val="0"/>
        <w:spacing w:before="100" w:after="100"/>
        <w:contextualSpacing w:val="0"/>
        <w:rPr>
          <w:rFonts w:eastAsia="等线"/>
          <w:lang w:eastAsia="zh-CN"/>
        </w:rPr>
      </w:pPr>
      <w:r w:rsidRPr="003B47F4">
        <w:rPr>
          <w:rFonts w:eastAsia="等线"/>
          <w:lang w:eastAsia="zh-CN"/>
        </w:rPr>
        <w:t xml:space="preserve">Furthermore, </w:t>
      </w:r>
      <w:r w:rsidRPr="00B80B21">
        <w:t xml:space="preserve">the </w:t>
      </w:r>
      <w:r>
        <w:t>AIoT device</w:t>
      </w:r>
      <w:r w:rsidRPr="00B80B21">
        <w:t xml:space="preserve"> </w:t>
      </w:r>
      <w:r>
        <w:t xml:space="preserve">can send another </w:t>
      </w:r>
      <w:r w:rsidRPr="003B47F4">
        <w:rPr>
          <w:rFonts w:eastAsia="等线"/>
          <w:lang w:eastAsia="zh-CN"/>
        </w:rPr>
        <w:t>uplink message</w:t>
      </w:r>
      <w:r w:rsidRPr="003B47F4">
        <w:rPr>
          <w:rFonts w:eastAsia="等线" w:hint="eastAsia"/>
          <w:lang w:eastAsia="zh-CN"/>
        </w:rPr>
        <w:t>,</w:t>
      </w:r>
      <w:r w:rsidRPr="003B47F4">
        <w:rPr>
          <w:rFonts w:eastAsia="等线"/>
          <w:lang w:eastAsia="zh-CN"/>
        </w:rPr>
        <w:t xml:space="preserve"> e.g., msg4 to the BS</w:t>
      </w:r>
      <w:r>
        <w:rPr>
          <w:rFonts w:eastAsia="等线"/>
          <w:lang w:eastAsia="zh-CN"/>
        </w:rPr>
        <w:t>. This</w:t>
      </w:r>
      <w:r w:rsidRPr="003B47F4">
        <w:rPr>
          <w:rFonts w:eastAsia="等线"/>
          <w:lang w:eastAsia="zh-CN"/>
        </w:rPr>
        <w:t xml:space="preserve"> message may carry the Device ID of the AIoT device.</w:t>
      </w:r>
      <w:r w:rsidR="00F64E26">
        <w:rPr>
          <w:rFonts w:eastAsia="等线"/>
          <w:lang w:eastAsia="zh-CN"/>
        </w:rPr>
        <w:t xml:space="preserve"> With this message the Inventory procedure can be finished. </w:t>
      </w:r>
      <w:r w:rsidR="006F13DB">
        <w:rPr>
          <w:rFonts w:eastAsia="等线"/>
          <w:lang w:eastAsia="zh-CN"/>
        </w:rPr>
        <w:t xml:space="preserve">Upon </w:t>
      </w:r>
      <w:r w:rsidR="00B31D9E">
        <w:rPr>
          <w:rFonts w:eastAsia="等线"/>
          <w:lang w:eastAsia="zh-CN"/>
        </w:rPr>
        <w:t>receiving</w:t>
      </w:r>
      <w:r w:rsidR="006F13DB">
        <w:rPr>
          <w:rFonts w:eastAsia="等线"/>
          <w:lang w:eastAsia="zh-CN"/>
        </w:rPr>
        <w:t xml:space="preserve"> kind of ACK for the </w:t>
      </w:r>
      <w:r w:rsidR="00B31D9E">
        <w:rPr>
          <w:rFonts w:eastAsia="等线"/>
          <w:lang w:eastAsia="zh-CN"/>
        </w:rPr>
        <w:t>m</w:t>
      </w:r>
      <w:r w:rsidR="006F13DB">
        <w:rPr>
          <w:rFonts w:eastAsia="等线"/>
          <w:lang w:eastAsia="zh-CN"/>
        </w:rPr>
        <w:t xml:space="preserve">sg4, </w:t>
      </w:r>
      <w:r w:rsidR="006F13DB">
        <w:t>t</w:t>
      </w:r>
      <w:r w:rsidR="006F13DB" w:rsidRPr="008349EC">
        <w:t xml:space="preserve">he AIoT device can </w:t>
      </w:r>
      <w:r w:rsidR="006F13DB">
        <w:t>mark the status as “Has been inventoried”.</w:t>
      </w:r>
    </w:p>
    <w:p w14:paraId="7815F8DD" w14:textId="1C073D03" w:rsidR="00207772" w:rsidRPr="00207772" w:rsidRDefault="00207772" w:rsidP="00207772">
      <w:pPr>
        <w:rPr>
          <w:rFonts w:eastAsia="宋体"/>
          <w:b/>
          <w:lang w:eastAsia="zh-CN"/>
        </w:rPr>
      </w:pPr>
      <w:r w:rsidRPr="00207772">
        <w:rPr>
          <w:rFonts w:eastAsia="宋体"/>
          <w:b/>
          <w:lang w:eastAsia="zh-CN"/>
        </w:rPr>
        <w:t xml:space="preserve">Proposal </w:t>
      </w:r>
      <w:r w:rsidR="00D34DCB">
        <w:rPr>
          <w:rFonts w:eastAsia="宋体"/>
          <w:b/>
          <w:lang w:eastAsia="zh-CN"/>
        </w:rPr>
        <w:t>9a</w:t>
      </w:r>
      <w:r w:rsidRPr="00207772">
        <w:rPr>
          <w:rFonts w:eastAsia="宋体"/>
          <w:b/>
          <w:lang w:eastAsia="zh-CN"/>
        </w:rPr>
        <w:t xml:space="preserve">: </w:t>
      </w:r>
      <w:r>
        <w:rPr>
          <w:rFonts w:eastAsia="宋体"/>
          <w:b/>
          <w:lang w:eastAsia="zh-CN"/>
        </w:rPr>
        <w:t xml:space="preserve">It’s suggested that </w:t>
      </w:r>
      <w:r w:rsidRPr="00207772">
        <w:rPr>
          <w:rFonts w:eastAsia="宋体"/>
          <w:b/>
          <w:lang w:eastAsia="zh-CN"/>
        </w:rPr>
        <w:t xml:space="preserve">RAN2 discuss </w:t>
      </w:r>
      <w:r>
        <w:rPr>
          <w:rFonts w:eastAsia="宋体"/>
          <w:b/>
          <w:lang w:eastAsia="zh-CN"/>
        </w:rPr>
        <w:t>and give general description of a basic Inventory procedure</w:t>
      </w:r>
      <w:r w:rsidRPr="00207772">
        <w:rPr>
          <w:rFonts w:eastAsia="宋体"/>
          <w:b/>
          <w:lang w:eastAsia="zh-CN"/>
        </w:rPr>
        <w:t>.</w:t>
      </w:r>
      <w:r w:rsidR="00BD3B42" w:rsidRPr="00BD3B42">
        <w:rPr>
          <w:rFonts w:eastAsia="宋体"/>
          <w:b/>
          <w:lang w:eastAsia="zh-CN"/>
        </w:rPr>
        <w:t xml:space="preserve"> </w:t>
      </w:r>
      <w:r w:rsidR="00BD3B42">
        <w:rPr>
          <w:rFonts w:eastAsia="宋体"/>
          <w:b/>
          <w:lang w:eastAsia="zh-CN"/>
        </w:rPr>
        <w:t xml:space="preserve">RAN2 can take the </w:t>
      </w:r>
      <w:r w:rsidR="00BD3B42" w:rsidRPr="00BD3B42">
        <w:rPr>
          <w:rFonts w:eastAsia="宋体"/>
          <w:b/>
          <w:lang w:eastAsia="zh-CN"/>
        </w:rPr>
        <w:t>Figure</w:t>
      </w:r>
      <w:r w:rsidR="00BD3B42">
        <w:rPr>
          <w:rFonts w:eastAsia="宋体"/>
          <w:b/>
          <w:lang w:eastAsia="zh-CN"/>
        </w:rPr>
        <w:t xml:space="preserve"> 2 as baseline for further discussion.</w:t>
      </w:r>
    </w:p>
    <w:p w14:paraId="4263B68D" w14:textId="4C0444AE" w:rsidR="00F952F6" w:rsidRDefault="00CD16F6" w:rsidP="00F952F6">
      <w:pPr>
        <w:pStyle w:val="4"/>
        <w:numPr>
          <w:ilvl w:val="3"/>
          <w:numId w:val="1"/>
        </w:numPr>
        <w:adjustRightInd w:val="0"/>
        <w:snapToGrid w:val="0"/>
        <w:spacing w:before="240" w:after="160"/>
        <w:ind w:left="862" w:hanging="862"/>
        <w:rPr>
          <w:rFonts w:ascii="微软雅黑" w:eastAsia="微软雅黑" w:hAnsi="微软雅黑"/>
          <w:i w:val="0"/>
          <w:color w:val="auto"/>
          <w:sz w:val="22"/>
        </w:rPr>
      </w:pPr>
      <w:r>
        <w:rPr>
          <w:rFonts w:ascii="微软雅黑" w:eastAsia="微软雅黑" w:hAnsi="微软雅黑"/>
          <w:i w:val="0"/>
          <w:color w:val="auto"/>
          <w:sz w:val="22"/>
        </w:rPr>
        <w:t>Contents in</w:t>
      </w:r>
      <w:r w:rsidR="00EB4E94">
        <w:rPr>
          <w:rFonts w:ascii="微软雅黑" w:eastAsia="微软雅黑" w:hAnsi="微软雅黑"/>
          <w:i w:val="0"/>
          <w:color w:val="auto"/>
          <w:sz w:val="22"/>
        </w:rPr>
        <w:t xml:space="preserve"> msg1</w:t>
      </w:r>
    </w:p>
    <w:p w14:paraId="52962D74" w14:textId="44B8EAFD" w:rsidR="00F952F6" w:rsidRDefault="00B97253" w:rsidP="00F952F6">
      <w:r>
        <w:t>E</w:t>
      </w:r>
      <w:r w:rsidRPr="00B97253">
        <w:t xml:space="preserve">ven RAN1 has agreement that no PBCH would be introduced and </w:t>
      </w:r>
      <w:r>
        <w:t xml:space="preserve">only </w:t>
      </w:r>
      <w:r w:rsidRPr="00B97253">
        <w:t>PR2DCH and PDRCH are introduced between device and reader</w:t>
      </w:r>
      <w:r>
        <w:t xml:space="preserve">, RAN1 still indicates that </w:t>
      </w:r>
      <w:r w:rsidRPr="00586FAC">
        <w:rPr>
          <w:lang w:eastAsia="x-none"/>
        </w:rPr>
        <w:t xml:space="preserve">System information (if defined) </w:t>
      </w:r>
      <w:r>
        <w:rPr>
          <w:lang w:eastAsia="x-none"/>
        </w:rPr>
        <w:t>can be</w:t>
      </w:r>
      <w:r w:rsidRPr="00586FAC">
        <w:rPr>
          <w:lang w:eastAsia="x-none"/>
        </w:rPr>
        <w:t xml:space="preserve"> transmitted on the PR2DCH</w:t>
      </w:r>
      <w:r>
        <w:t xml:space="preserve">. So from RAN2 perspective, we also assume </w:t>
      </w:r>
      <w:r w:rsidRPr="00B97253">
        <w:t>the msg1</w:t>
      </w:r>
      <w:r>
        <w:t xml:space="preserve"> can be kind of broadcast signaling as it can be received by all the AIoT devices within the coverage of a BS.</w:t>
      </w:r>
    </w:p>
    <w:p w14:paraId="051BBC9D" w14:textId="556A2ACD" w:rsidR="00B97253" w:rsidRDefault="00B97253" w:rsidP="00F952F6">
      <w:pPr>
        <w:rPr>
          <w:rFonts w:eastAsia="等线"/>
          <w:lang w:eastAsia="zh-CN"/>
        </w:rPr>
      </w:pPr>
      <w:r>
        <w:rPr>
          <w:rFonts w:eastAsia="等线"/>
          <w:lang w:eastAsia="zh-CN"/>
        </w:rPr>
        <w:t>Moreover, the main purpose of msg1 is to provide kind of common configuration, especially the radio resource configuration and also the selection information for the BS to select all or part of AIoT devices to involve the Inventory procedure.</w:t>
      </w:r>
    </w:p>
    <w:p w14:paraId="2505A66E" w14:textId="4CC6159A" w:rsidR="00C31AC3" w:rsidRDefault="00C31AC3" w:rsidP="00C31AC3">
      <w:pPr>
        <w:spacing w:before="120"/>
        <w:rPr>
          <w:rFonts w:cs="Times New Roman"/>
          <w:lang w:eastAsia="zh-CN"/>
        </w:rPr>
      </w:pPr>
      <w:r w:rsidRPr="00305B22">
        <w:rPr>
          <w:rFonts w:cs="Times New Roman"/>
          <w:lang w:eastAsia="zh-CN"/>
        </w:rPr>
        <w:t xml:space="preserve">In </w:t>
      </w:r>
      <w:r>
        <w:rPr>
          <w:rFonts w:cs="Times New Roman"/>
          <w:lang w:eastAsia="zh-CN"/>
        </w:rPr>
        <w:t>the</w:t>
      </w:r>
      <w:r w:rsidRPr="00305B22">
        <w:rPr>
          <w:rFonts w:cs="Times New Roman"/>
          <w:lang w:eastAsia="zh-CN"/>
        </w:rPr>
        <w:t xml:space="preserve"> cellular network, an area may be covered by multiple</w:t>
      </w:r>
      <w:r w:rsidRPr="006E344F">
        <w:rPr>
          <w:rFonts w:cs="Times New Roman"/>
          <w:lang w:eastAsia="zh-CN"/>
        </w:rPr>
        <w:t xml:space="preserve"> </w:t>
      </w:r>
      <w:r w:rsidRPr="00305B22">
        <w:rPr>
          <w:rFonts w:cs="Times New Roman"/>
          <w:lang w:eastAsia="zh-CN"/>
        </w:rPr>
        <w:t xml:space="preserve">base stations, and </w:t>
      </w:r>
      <w:r>
        <w:rPr>
          <w:rFonts w:cs="Times New Roman"/>
          <w:lang w:eastAsia="zh-CN"/>
        </w:rPr>
        <w:t>therefore the AIoT devices</w:t>
      </w:r>
      <w:r w:rsidRPr="00305B22">
        <w:rPr>
          <w:rFonts w:cs="Times New Roman"/>
          <w:lang w:eastAsia="zh-CN"/>
        </w:rPr>
        <w:t xml:space="preserve"> may receive </w:t>
      </w:r>
      <w:r>
        <w:rPr>
          <w:rFonts w:cs="Times New Roman"/>
          <w:lang w:eastAsia="zh-CN"/>
        </w:rPr>
        <w:t>DL PDU</w:t>
      </w:r>
      <w:r w:rsidRPr="00305B22">
        <w:rPr>
          <w:rFonts w:cs="Times New Roman"/>
          <w:lang w:eastAsia="zh-CN"/>
        </w:rPr>
        <w:t xml:space="preserve"> from multiple base stations.</w:t>
      </w:r>
      <w:r w:rsidR="004530B9">
        <w:rPr>
          <w:rFonts w:cs="Times New Roman"/>
          <w:lang w:eastAsia="zh-CN"/>
        </w:rPr>
        <w:t xml:space="preserve"> </w:t>
      </w:r>
      <w:r>
        <w:rPr>
          <w:rFonts w:cs="Times New Roman"/>
          <w:lang w:eastAsia="zh-CN"/>
        </w:rPr>
        <w:t>In order to ensure an AIoT device can always communicate with same BS during the whole procedure, it can be considered to put kind of BS</w:t>
      </w:r>
      <w:r w:rsidR="004530B9">
        <w:rPr>
          <w:rFonts w:cs="Times New Roman"/>
          <w:lang w:eastAsia="zh-CN"/>
        </w:rPr>
        <w:t>/Reader</w:t>
      </w:r>
      <w:r>
        <w:rPr>
          <w:rFonts w:cs="Times New Roman"/>
          <w:lang w:eastAsia="zh-CN"/>
        </w:rPr>
        <w:t xml:space="preserve"> identification in the DL PUD.</w:t>
      </w:r>
    </w:p>
    <w:p w14:paraId="64F8DC8D" w14:textId="0C429EF5" w:rsidR="00B97253" w:rsidRDefault="004530B9" w:rsidP="004530B9">
      <w:pPr>
        <w:rPr>
          <w:rFonts w:eastAsia="等线"/>
          <w:lang w:eastAsia="zh-CN"/>
        </w:rPr>
      </w:pPr>
      <w:r>
        <w:rPr>
          <w:rFonts w:eastAsia="等线"/>
          <w:lang w:eastAsia="zh-CN"/>
        </w:rPr>
        <w:t>According to above consideration, h</w:t>
      </w:r>
      <w:r w:rsidR="00B97253">
        <w:rPr>
          <w:rFonts w:eastAsia="等线"/>
          <w:lang w:eastAsia="zh-CN"/>
        </w:rPr>
        <w:t>ere are some high level considerations for the possible</w:t>
      </w:r>
      <w:r w:rsidR="0041182E">
        <w:rPr>
          <w:rFonts w:eastAsia="等线"/>
          <w:lang w:eastAsia="zh-CN"/>
        </w:rPr>
        <w:t xml:space="preserve"> information</w:t>
      </w:r>
      <w:r w:rsidR="00B97253">
        <w:rPr>
          <w:rFonts w:eastAsia="等线"/>
          <w:lang w:eastAsia="zh-CN"/>
        </w:rPr>
        <w:t xml:space="preserve"> in the msg1:</w:t>
      </w:r>
    </w:p>
    <w:p w14:paraId="1596C292" w14:textId="4CEB5F6C" w:rsidR="00B97253" w:rsidRDefault="00B97253" w:rsidP="00681416">
      <w:pPr>
        <w:pStyle w:val="af3"/>
        <w:numPr>
          <w:ilvl w:val="0"/>
          <w:numId w:val="47"/>
        </w:numPr>
        <w:adjustRightInd w:val="0"/>
        <w:snapToGrid w:val="0"/>
        <w:spacing w:before="100" w:after="100"/>
        <w:contextualSpacing w:val="0"/>
        <w:rPr>
          <w:rFonts w:eastAsia="等线"/>
          <w:lang w:eastAsia="zh-CN"/>
        </w:rPr>
      </w:pPr>
      <w:r w:rsidRPr="00B97253">
        <w:rPr>
          <w:rFonts w:eastAsia="等线"/>
          <w:lang w:eastAsia="zh-CN"/>
        </w:rPr>
        <w:t>Configuration information</w:t>
      </w:r>
    </w:p>
    <w:p w14:paraId="7D09152C" w14:textId="29A73AEC" w:rsidR="0041182E" w:rsidRPr="0041182E" w:rsidRDefault="0041182E" w:rsidP="00681416">
      <w:pPr>
        <w:pStyle w:val="af3"/>
        <w:numPr>
          <w:ilvl w:val="0"/>
          <w:numId w:val="48"/>
        </w:numPr>
        <w:adjustRightInd w:val="0"/>
        <w:snapToGrid w:val="0"/>
        <w:spacing w:before="100" w:after="100"/>
        <w:ind w:left="987"/>
        <w:contextualSpacing w:val="0"/>
        <w:rPr>
          <w:rFonts w:eastAsia="等线"/>
          <w:lang w:eastAsia="zh-CN"/>
        </w:rPr>
      </w:pPr>
      <w:r>
        <w:rPr>
          <w:lang w:eastAsia="zh-CN"/>
        </w:rPr>
        <w:t xml:space="preserve">The network identification and network type, etc. </w:t>
      </w:r>
    </w:p>
    <w:p w14:paraId="54FBCD6C" w14:textId="22E372B4" w:rsidR="0041182E" w:rsidRPr="0041182E" w:rsidRDefault="0041182E" w:rsidP="00681416">
      <w:pPr>
        <w:pStyle w:val="af3"/>
        <w:numPr>
          <w:ilvl w:val="0"/>
          <w:numId w:val="48"/>
        </w:numPr>
        <w:adjustRightInd w:val="0"/>
        <w:snapToGrid w:val="0"/>
        <w:spacing w:before="100" w:after="100"/>
        <w:ind w:left="987"/>
        <w:contextualSpacing w:val="0"/>
        <w:rPr>
          <w:rFonts w:eastAsia="等线"/>
          <w:lang w:eastAsia="zh-CN"/>
        </w:rPr>
      </w:pPr>
      <w:r>
        <w:rPr>
          <w:lang w:eastAsia="zh-CN"/>
        </w:rPr>
        <w:t xml:space="preserve">The </w:t>
      </w:r>
      <w:r w:rsidR="00B97253">
        <w:rPr>
          <w:lang w:eastAsia="zh-CN"/>
        </w:rPr>
        <w:t>time domain</w:t>
      </w:r>
      <w:r>
        <w:rPr>
          <w:lang w:eastAsia="zh-CN"/>
        </w:rPr>
        <w:t xml:space="preserve"> resources</w:t>
      </w:r>
      <w:r w:rsidR="00B97253">
        <w:rPr>
          <w:lang w:eastAsia="zh-CN"/>
        </w:rPr>
        <w:t xml:space="preserve"> in which the response </w:t>
      </w:r>
      <w:r w:rsidR="008C0F46">
        <w:rPr>
          <w:lang w:eastAsia="zh-CN"/>
        </w:rPr>
        <w:t xml:space="preserve">signaling </w:t>
      </w:r>
      <w:r w:rsidR="00B97253">
        <w:rPr>
          <w:lang w:eastAsia="zh-CN"/>
        </w:rPr>
        <w:t>was sent</w:t>
      </w:r>
      <w:r>
        <w:rPr>
          <w:lang w:eastAsia="zh-CN"/>
        </w:rPr>
        <w:t>, for example,</w:t>
      </w:r>
      <w:r w:rsidR="00B97253">
        <w:rPr>
          <w:lang w:eastAsia="zh-CN"/>
        </w:rPr>
        <w:t xml:space="preserve"> the delay range of </w:t>
      </w:r>
      <w:r>
        <w:rPr>
          <w:lang w:eastAsia="zh-CN"/>
        </w:rPr>
        <w:t>the</w:t>
      </w:r>
      <w:r w:rsidR="00B97253">
        <w:rPr>
          <w:lang w:eastAsia="zh-CN"/>
        </w:rPr>
        <w:t xml:space="preserve"> response message</w:t>
      </w:r>
      <w:r>
        <w:rPr>
          <w:lang w:eastAsia="zh-CN"/>
        </w:rPr>
        <w:t xml:space="preserve">. </w:t>
      </w:r>
    </w:p>
    <w:p w14:paraId="3A24B81C" w14:textId="72F7537E" w:rsidR="00B97253" w:rsidRDefault="0041182E" w:rsidP="00681416">
      <w:pPr>
        <w:pStyle w:val="af3"/>
        <w:numPr>
          <w:ilvl w:val="0"/>
          <w:numId w:val="48"/>
        </w:numPr>
        <w:adjustRightInd w:val="0"/>
        <w:snapToGrid w:val="0"/>
        <w:spacing w:before="100" w:after="100"/>
        <w:ind w:left="987"/>
        <w:contextualSpacing w:val="0"/>
        <w:rPr>
          <w:rFonts w:eastAsia="等线"/>
          <w:lang w:eastAsia="zh-CN"/>
        </w:rPr>
      </w:pPr>
      <w:r>
        <w:rPr>
          <w:lang w:eastAsia="zh-CN"/>
        </w:rPr>
        <w:t>As the UL backscattering transmission performed by AIoT device is mainly a reflection of the received DL signal</w:t>
      </w:r>
      <w:r>
        <w:rPr>
          <w:rFonts w:eastAsia="等线" w:hint="eastAsia"/>
          <w:lang w:eastAsia="zh-CN"/>
        </w:rPr>
        <w:t>,</w:t>
      </w:r>
      <w:r>
        <w:rPr>
          <w:rFonts w:eastAsia="等线"/>
          <w:lang w:eastAsia="zh-CN"/>
        </w:rPr>
        <w:t xml:space="preserve"> it’s possible that the frequency domain resources configuration can be simplified.</w:t>
      </w:r>
      <w:r w:rsidR="008C0F46">
        <w:rPr>
          <w:rFonts w:eastAsia="等线"/>
          <w:lang w:eastAsia="zh-CN"/>
        </w:rPr>
        <w:t xml:space="preserve"> </w:t>
      </w:r>
      <w:r w:rsidR="00F31CA1">
        <w:rPr>
          <w:rFonts w:eastAsia="等线"/>
          <w:lang w:eastAsia="zh-CN"/>
        </w:rPr>
        <w:t>Additionally, if</w:t>
      </w:r>
      <w:r w:rsidR="008C0F46">
        <w:rPr>
          <w:rFonts w:eastAsia="等线"/>
          <w:lang w:eastAsia="zh-CN"/>
        </w:rPr>
        <w:t xml:space="preserve"> </w:t>
      </w:r>
      <w:r w:rsidR="00F31CA1">
        <w:rPr>
          <w:rFonts w:eastAsia="等线"/>
          <w:lang w:eastAsia="zh-CN"/>
        </w:rPr>
        <w:t xml:space="preserve">multiple carriers are supported and the devices have the capability </w:t>
      </w:r>
      <w:r w:rsidR="00207772">
        <w:rPr>
          <w:rFonts w:eastAsia="等线"/>
          <w:lang w:eastAsia="zh-CN"/>
        </w:rPr>
        <w:t>of supporting frequency shift,</w:t>
      </w:r>
      <w:r w:rsidR="00F31CA1">
        <w:rPr>
          <w:rFonts w:eastAsia="等线"/>
          <w:lang w:eastAsia="zh-CN"/>
        </w:rPr>
        <w:t xml:space="preserve"> </w:t>
      </w:r>
      <w:r w:rsidR="008C0F46">
        <w:rPr>
          <w:rFonts w:eastAsia="等线"/>
          <w:lang w:eastAsia="zh-CN"/>
        </w:rPr>
        <w:t xml:space="preserve">the </w:t>
      </w:r>
      <w:r w:rsidR="00207772">
        <w:rPr>
          <w:rFonts w:eastAsia="等线"/>
          <w:lang w:eastAsia="zh-CN"/>
        </w:rPr>
        <w:t>frequency domain resources configuration may be needed.</w:t>
      </w:r>
    </w:p>
    <w:p w14:paraId="38BA46F8" w14:textId="5DE09989" w:rsidR="008C0F46" w:rsidRPr="005B0170" w:rsidRDefault="008C0F46" w:rsidP="00681416">
      <w:pPr>
        <w:pStyle w:val="af3"/>
        <w:numPr>
          <w:ilvl w:val="0"/>
          <w:numId w:val="48"/>
        </w:numPr>
        <w:adjustRightInd w:val="0"/>
        <w:snapToGrid w:val="0"/>
        <w:spacing w:before="100" w:after="100"/>
        <w:ind w:left="987"/>
        <w:contextualSpacing w:val="0"/>
        <w:rPr>
          <w:rFonts w:eastAsia="等线"/>
          <w:lang w:eastAsia="zh-CN"/>
        </w:rPr>
      </w:pPr>
      <w:r>
        <w:rPr>
          <w:lang w:eastAsia="zh-CN"/>
        </w:rPr>
        <w:t>The requirements for the</w:t>
      </w:r>
      <w:r w:rsidRPr="008C0F46">
        <w:rPr>
          <w:lang w:eastAsia="zh-CN"/>
        </w:rPr>
        <w:t xml:space="preserve"> </w:t>
      </w:r>
      <w:r>
        <w:rPr>
          <w:lang w:eastAsia="zh-CN"/>
        </w:rPr>
        <w:t>response signaling, e.g., the format, content, and the modulation and coding schemes used in physical layer etc.</w:t>
      </w:r>
    </w:p>
    <w:p w14:paraId="15872AB3" w14:textId="209BFD09" w:rsidR="005B0170" w:rsidRPr="00B97253" w:rsidRDefault="005B0170" w:rsidP="00681416">
      <w:pPr>
        <w:pStyle w:val="af3"/>
        <w:numPr>
          <w:ilvl w:val="0"/>
          <w:numId w:val="48"/>
        </w:numPr>
        <w:adjustRightInd w:val="0"/>
        <w:snapToGrid w:val="0"/>
        <w:spacing w:before="100" w:after="100"/>
        <w:ind w:left="987"/>
        <w:contextualSpacing w:val="0"/>
        <w:rPr>
          <w:rFonts w:eastAsia="等线"/>
          <w:lang w:eastAsia="zh-CN"/>
        </w:rPr>
      </w:pPr>
      <w:r>
        <w:rPr>
          <w:lang w:eastAsia="zh-CN"/>
        </w:rPr>
        <w:t xml:space="preserve">Some parameters or value range of the parameters for the anti-collision </w:t>
      </w:r>
      <w:r w:rsidR="004530B9">
        <w:rPr>
          <w:lang w:eastAsia="zh-CN"/>
        </w:rPr>
        <w:t>algorithm</w:t>
      </w:r>
      <w:r>
        <w:rPr>
          <w:lang w:eastAsia="zh-CN"/>
        </w:rPr>
        <w:t>.</w:t>
      </w:r>
    </w:p>
    <w:p w14:paraId="7CB89489" w14:textId="6DFD0EAF" w:rsidR="00B97253" w:rsidRDefault="00B97253" w:rsidP="00681416">
      <w:pPr>
        <w:pStyle w:val="af3"/>
        <w:numPr>
          <w:ilvl w:val="0"/>
          <w:numId w:val="47"/>
        </w:numPr>
        <w:adjustRightInd w:val="0"/>
        <w:snapToGrid w:val="0"/>
        <w:spacing w:before="100" w:after="100"/>
        <w:contextualSpacing w:val="0"/>
        <w:rPr>
          <w:rFonts w:eastAsia="等线"/>
          <w:lang w:eastAsia="zh-CN"/>
        </w:rPr>
      </w:pPr>
      <w:r w:rsidRPr="00B97253">
        <w:rPr>
          <w:rFonts w:eastAsia="等线"/>
          <w:lang w:eastAsia="zh-CN"/>
        </w:rPr>
        <w:t>Selection information</w:t>
      </w:r>
      <w:r w:rsidR="00EB4E94">
        <w:rPr>
          <w:rFonts w:eastAsia="等线" w:hint="eastAsia"/>
          <w:lang w:eastAsia="zh-CN"/>
        </w:rPr>
        <w:t>:</w:t>
      </w:r>
    </w:p>
    <w:p w14:paraId="5F3ED11D" w14:textId="54EA97E3" w:rsidR="00EB4E94" w:rsidRPr="00D34DCB" w:rsidRDefault="0041182E" w:rsidP="00681416">
      <w:pPr>
        <w:pStyle w:val="af3"/>
        <w:numPr>
          <w:ilvl w:val="0"/>
          <w:numId w:val="48"/>
        </w:numPr>
        <w:adjustRightInd w:val="0"/>
        <w:snapToGrid w:val="0"/>
        <w:spacing w:before="100" w:after="100"/>
        <w:ind w:left="987"/>
        <w:contextualSpacing w:val="0"/>
        <w:rPr>
          <w:lang w:eastAsia="zh-CN"/>
        </w:rPr>
      </w:pPr>
      <w:r>
        <w:rPr>
          <w:lang w:eastAsia="zh-CN"/>
        </w:rPr>
        <w:t>T</w:t>
      </w:r>
      <w:r w:rsidR="00EB4E94">
        <w:rPr>
          <w:lang w:eastAsia="zh-CN"/>
        </w:rPr>
        <w:t xml:space="preserve">he </w:t>
      </w:r>
      <w:r>
        <w:rPr>
          <w:lang w:eastAsia="zh-CN"/>
        </w:rPr>
        <w:t xml:space="preserve">permanent or temporary </w:t>
      </w:r>
      <w:r w:rsidR="00EB4E94">
        <w:rPr>
          <w:lang w:eastAsia="zh-CN"/>
        </w:rPr>
        <w:t>identi</w:t>
      </w:r>
      <w:r>
        <w:rPr>
          <w:lang w:eastAsia="zh-CN"/>
        </w:rPr>
        <w:t>fier</w:t>
      </w:r>
      <w:r w:rsidR="00EB4E94">
        <w:rPr>
          <w:lang w:eastAsia="zh-CN"/>
        </w:rPr>
        <w:t xml:space="preserve"> of </w:t>
      </w:r>
      <w:r w:rsidR="00F31CA1">
        <w:rPr>
          <w:lang w:eastAsia="zh-CN"/>
        </w:rPr>
        <w:t>a</w:t>
      </w:r>
      <w:r w:rsidR="00207772">
        <w:rPr>
          <w:lang w:eastAsia="zh-CN"/>
        </w:rPr>
        <w:t>n</w:t>
      </w:r>
      <w:r>
        <w:rPr>
          <w:lang w:eastAsia="zh-CN"/>
        </w:rPr>
        <w:t xml:space="preserve"> AIoT device </w:t>
      </w:r>
      <w:r w:rsidR="00EB4E94">
        <w:rPr>
          <w:lang w:eastAsia="zh-CN"/>
        </w:rPr>
        <w:t>or</w:t>
      </w:r>
      <w:r w:rsidR="00F31CA1">
        <w:rPr>
          <w:lang w:eastAsia="zh-CN"/>
        </w:rPr>
        <w:t xml:space="preserve"> a list of</w:t>
      </w:r>
      <w:r w:rsidR="00EB4E94">
        <w:rPr>
          <w:lang w:eastAsia="zh-CN"/>
        </w:rPr>
        <w:t xml:space="preserve"> </w:t>
      </w:r>
      <w:r w:rsidR="00F31CA1">
        <w:rPr>
          <w:lang w:eastAsia="zh-CN"/>
        </w:rPr>
        <w:t>identifiers for several AIoT devices</w:t>
      </w:r>
      <w:r w:rsidR="009E0FB1">
        <w:rPr>
          <w:lang w:eastAsia="zh-CN"/>
        </w:rPr>
        <w:t xml:space="preserve"> or the identifier mask</w:t>
      </w:r>
      <w:r w:rsidR="00EB4E94">
        <w:rPr>
          <w:lang w:eastAsia="zh-CN"/>
        </w:rPr>
        <w:t xml:space="preserve">, the </w:t>
      </w:r>
      <w:r>
        <w:rPr>
          <w:lang w:eastAsia="zh-CN"/>
        </w:rPr>
        <w:t>status</w:t>
      </w:r>
      <w:r w:rsidR="00EB4E94">
        <w:rPr>
          <w:lang w:eastAsia="zh-CN"/>
        </w:rPr>
        <w:t xml:space="preserve"> of </w:t>
      </w:r>
      <w:r>
        <w:rPr>
          <w:lang w:eastAsia="zh-CN"/>
        </w:rPr>
        <w:t>the AIoT device</w:t>
      </w:r>
      <w:r>
        <w:rPr>
          <w:rFonts w:eastAsia="等线" w:hint="eastAsia"/>
          <w:lang w:eastAsia="zh-CN"/>
        </w:rPr>
        <w:t>.</w:t>
      </w:r>
    </w:p>
    <w:p w14:paraId="2A7C9654" w14:textId="24884D73" w:rsidR="00D34DCB" w:rsidRDefault="00D34DCB" w:rsidP="00D34DCB">
      <w:pPr>
        <w:rPr>
          <w:rFonts w:eastAsia="等线"/>
          <w:b/>
          <w:lang w:eastAsia="zh-CN"/>
        </w:rPr>
      </w:pPr>
      <w:r w:rsidRPr="00CD16F6">
        <w:rPr>
          <w:rFonts w:eastAsia="宋体"/>
          <w:b/>
          <w:lang w:eastAsia="zh-CN"/>
        </w:rPr>
        <w:t>Proposal 9b: It’s suggested that RAN2 discuss the contents in the first DL signaling of the basic Inventory procedure.</w:t>
      </w:r>
      <w:r w:rsidR="004530B9" w:rsidRPr="00CD16F6">
        <w:rPr>
          <w:rFonts w:eastAsia="宋体"/>
          <w:b/>
          <w:lang w:eastAsia="zh-CN"/>
        </w:rPr>
        <w:t xml:space="preserve"> At least</w:t>
      </w:r>
      <w:r w:rsidR="004530B9" w:rsidRPr="00CD16F6">
        <w:rPr>
          <w:b/>
          <w:lang w:eastAsia="zh-CN"/>
        </w:rPr>
        <w:t xml:space="preserve"> the network identif</w:t>
      </w:r>
      <w:r w:rsidR="00CD16F6" w:rsidRPr="00CD16F6">
        <w:rPr>
          <w:b/>
          <w:lang w:eastAsia="zh-CN"/>
        </w:rPr>
        <w:t>y</w:t>
      </w:r>
      <w:r w:rsidR="004530B9" w:rsidRPr="00CD16F6">
        <w:rPr>
          <w:rFonts w:eastAsia="等线" w:hint="eastAsia"/>
          <w:b/>
          <w:lang w:eastAsia="zh-CN"/>
        </w:rPr>
        <w:t>,</w:t>
      </w:r>
      <w:r w:rsidR="00CD16F6" w:rsidRPr="00CD16F6">
        <w:rPr>
          <w:rFonts w:eastAsia="等线"/>
          <w:b/>
          <w:lang w:eastAsia="zh-CN"/>
        </w:rPr>
        <w:t xml:space="preserve"> </w:t>
      </w:r>
      <w:r w:rsidR="001E28A1">
        <w:rPr>
          <w:rFonts w:eastAsia="等线"/>
          <w:b/>
          <w:lang w:eastAsia="zh-CN"/>
        </w:rPr>
        <w:t>transmission</w:t>
      </w:r>
      <w:r w:rsidR="004530B9" w:rsidRPr="00CD16F6">
        <w:rPr>
          <w:rFonts w:eastAsia="等线"/>
          <w:b/>
          <w:lang w:eastAsia="zh-CN"/>
        </w:rPr>
        <w:t xml:space="preserve"> </w:t>
      </w:r>
      <w:r w:rsidR="004530B9" w:rsidRPr="00CD16F6">
        <w:rPr>
          <w:b/>
          <w:lang w:eastAsia="zh-CN"/>
        </w:rPr>
        <w:t>resources for response signaling</w:t>
      </w:r>
      <w:r w:rsidR="00CD16F6" w:rsidRPr="00CD16F6">
        <w:rPr>
          <w:b/>
          <w:lang w:eastAsia="zh-CN"/>
        </w:rPr>
        <w:t xml:space="preserve">, parameters of anti-collision algorithm and </w:t>
      </w:r>
      <w:r w:rsidR="00CD16F6" w:rsidRPr="00CD16F6">
        <w:rPr>
          <w:rFonts w:eastAsia="等线"/>
          <w:b/>
          <w:lang w:eastAsia="zh-CN"/>
        </w:rPr>
        <w:t>device selection information can be considered.</w:t>
      </w:r>
    </w:p>
    <w:p w14:paraId="03400058" w14:textId="77777777" w:rsidR="00187A91" w:rsidRDefault="00187A91" w:rsidP="00187A91">
      <w:pPr>
        <w:rPr>
          <w:rFonts w:eastAsia="宋体"/>
          <w:lang w:eastAsia="zh-CN"/>
        </w:rPr>
      </w:pPr>
      <w:r>
        <w:rPr>
          <w:rFonts w:eastAsia="宋体"/>
          <w:lang w:eastAsia="zh-CN"/>
        </w:rPr>
        <w:lastRenderedPageBreak/>
        <w:t>After initial Inventory, there may be still some devices which fails to response the Inventory. Therefore, it may exist the need for NW to re-Inventory those failed devices.</w:t>
      </w:r>
    </w:p>
    <w:p w14:paraId="4959ED8F" w14:textId="77777777" w:rsidR="00187A91" w:rsidRPr="00EF183E" w:rsidRDefault="00187A91" w:rsidP="00187A91">
      <w:pPr>
        <w:rPr>
          <w:rFonts w:eastAsia="宋体"/>
          <w:lang w:eastAsia="zh-CN"/>
        </w:rPr>
      </w:pPr>
      <w:r>
        <w:rPr>
          <w:rFonts w:eastAsia="宋体"/>
          <w:lang w:eastAsia="zh-CN"/>
        </w:rPr>
        <w:t>Moreover, i</w:t>
      </w:r>
      <w:r w:rsidRPr="00EF183E">
        <w:rPr>
          <w:rFonts w:eastAsia="宋体"/>
          <w:lang w:eastAsia="zh-CN"/>
        </w:rPr>
        <w:t>n some application use cases, after the network has inventoried the devices in the current area, some new devices will entered the area. Therefore, the network needs to perform kind of</w:t>
      </w:r>
      <w:r>
        <w:rPr>
          <w:rFonts w:eastAsia="宋体"/>
          <w:lang w:eastAsia="zh-CN"/>
        </w:rPr>
        <w:t xml:space="preserve"> d</w:t>
      </w:r>
      <w:r w:rsidRPr="00EF183E">
        <w:rPr>
          <w:rFonts w:eastAsia="宋体"/>
          <w:lang w:eastAsia="zh-CN"/>
        </w:rPr>
        <w:t xml:space="preserve">elta Inventory with the intention to </w:t>
      </w:r>
      <w:r>
        <w:rPr>
          <w:rFonts w:eastAsia="宋体"/>
          <w:lang w:eastAsia="zh-CN"/>
        </w:rPr>
        <w:t xml:space="preserve">only </w:t>
      </w:r>
      <w:r w:rsidRPr="00EF183E">
        <w:rPr>
          <w:rFonts w:eastAsia="宋体"/>
          <w:lang w:eastAsia="zh-CN"/>
        </w:rPr>
        <w:t>Inventory the new-arriv</w:t>
      </w:r>
      <w:r>
        <w:rPr>
          <w:rFonts w:eastAsia="宋体"/>
          <w:lang w:eastAsia="zh-CN"/>
        </w:rPr>
        <w:t>ing</w:t>
      </w:r>
      <w:r w:rsidRPr="00EF183E">
        <w:rPr>
          <w:rFonts w:eastAsia="宋体"/>
          <w:lang w:eastAsia="zh-CN"/>
        </w:rPr>
        <w:t xml:space="preserve"> AIoT devices but no need to re-Inventory the devices which have already been inventoried.</w:t>
      </w:r>
    </w:p>
    <w:p w14:paraId="19FB6CA2" w14:textId="77777777" w:rsidR="00187A91" w:rsidRPr="004C4580" w:rsidRDefault="00187A91" w:rsidP="00187A91">
      <w:pPr>
        <w:spacing w:before="120"/>
        <w:rPr>
          <w:rFonts w:cs="Times New Roman"/>
          <w:lang w:eastAsia="zh-CN"/>
        </w:rPr>
      </w:pPr>
      <w:r>
        <w:rPr>
          <w:rFonts w:cs="Times New Roman"/>
          <w:lang w:eastAsia="zh-CN"/>
        </w:rPr>
        <w:t>Generally, it’s feasible for the BS to only select part of the devices</w:t>
      </w:r>
      <w:r w:rsidRPr="004C4580">
        <w:rPr>
          <w:rFonts w:cs="Times New Roman"/>
          <w:lang w:eastAsia="zh-CN"/>
        </w:rPr>
        <w:t xml:space="preserve"> to participate in </w:t>
      </w:r>
      <w:r>
        <w:rPr>
          <w:rFonts w:cs="Times New Roman"/>
          <w:lang w:eastAsia="zh-CN"/>
        </w:rPr>
        <w:t>the</w:t>
      </w:r>
      <w:r w:rsidRPr="006A2053">
        <w:rPr>
          <w:rFonts w:cs="Times New Roman"/>
          <w:lang w:eastAsia="zh-CN"/>
        </w:rPr>
        <w:t xml:space="preserve"> </w:t>
      </w:r>
      <w:r>
        <w:rPr>
          <w:rFonts w:cs="Times New Roman"/>
          <w:lang w:eastAsia="zh-CN"/>
        </w:rPr>
        <w:t>I</w:t>
      </w:r>
      <w:r w:rsidRPr="004C4580">
        <w:rPr>
          <w:rFonts w:cs="Times New Roman"/>
          <w:lang w:eastAsia="zh-CN"/>
        </w:rPr>
        <w:t>nventory</w:t>
      </w:r>
      <w:r>
        <w:rPr>
          <w:rFonts w:cs="Times New Roman"/>
          <w:lang w:eastAsia="zh-CN"/>
        </w:rPr>
        <w:t xml:space="preserve"> </w:t>
      </w:r>
      <w:r w:rsidRPr="004C4580">
        <w:rPr>
          <w:rFonts w:cs="Times New Roman"/>
          <w:lang w:eastAsia="zh-CN"/>
        </w:rPr>
        <w:t>procedure</w:t>
      </w:r>
      <w:r>
        <w:rPr>
          <w:rFonts w:cs="Times New Roman"/>
          <w:lang w:eastAsia="zh-CN"/>
        </w:rPr>
        <w:t>, for example, by indicating the selected Device IDs or the expected status, e.g., “</w:t>
      </w:r>
      <w:r w:rsidRPr="006A2053">
        <w:rPr>
          <w:rFonts w:cs="Times New Roman"/>
          <w:lang w:eastAsia="zh-CN"/>
        </w:rPr>
        <w:t>has conflicted</w:t>
      </w:r>
      <w:r>
        <w:rPr>
          <w:rFonts w:cs="Times New Roman"/>
          <w:lang w:eastAsia="zh-CN"/>
        </w:rPr>
        <w:t>”</w:t>
      </w:r>
      <w:r w:rsidRPr="004C4580">
        <w:rPr>
          <w:rFonts w:cs="Times New Roman"/>
          <w:lang w:eastAsia="zh-CN"/>
        </w:rPr>
        <w:t xml:space="preserve">. </w:t>
      </w:r>
    </w:p>
    <w:p w14:paraId="5D83399F" w14:textId="7488B429" w:rsidR="00187A91" w:rsidRPr="00F526B6" w:rsidRDefault="00187A91" w:rsidP="00187A91">
      <w:pPr>
        <w:rPr>
          <w:rFonts w:eastAsia="宋体"/>
          <w:b/>
          <w:lang w:eastAsia="zh-CN"/>
        </w:rPr>
      </w:pPr>
      <w:r w:rsidRPr="00F526B6">
        <w:rPr>
          <w:rFonts w:eastAsia="宋体"/>
          <w:b/>
          <w:lang w:eastAsia="zh-CN"/>
        </w:rPr>
        <w:t xml:space="preserve">Proposal </w:t>
      </w:r>
      <w:r>
        <w:rPr>
          <w:rFonts w:eastAsia="宋体"/>
          <w:b/>
          <w:lang w:eastAsia="zh-CN"/>
        </w:rPr>
        <w:t>9c</w:t>
      </w:r>
      <w:r w:rsidRPr="00F526B6">
        <w:rPr>
          <w:rFonts w:eastAsia="宋体"/>
          <w:b/>
          <w:lang w:eastAsia="zh-CN"/>
        </w:rPr>
        <w:t>: It’s suggested that RAN2 discuss</w:t>
      </w:r>
      <w:r>
        <w:rPr>
          <w:rFonts w:eastAsia="宋体"/>
          <w:b/>
          <w:lang w:eastAsia="zh-CN"/>
        </w:rPr>
        <w:t xml:space="preserve"> whether </w:t>
      </w:r>
      <w:r w:rsidRPr="006A2053">
        <w:rPr>
          <w:rFonts w:eastAsia="宋体"/>
          <w:b/>
          <w:lang w:eastAsia="zh-CN"/>
        </w:rPr>
        <w:t>delta Inventory needs to be supported and how to perform delta Inventory</w:t>
      </w:r>
      <w:r w:rsidRPr="00F526B6">
        <w:rPr>
          <w:rFonts w:eastAsia="宋体"/>
          <w:b/>
          <w:lang w:eastAsia="zh-CN"/>
        </w:rPr>
        <w:t>.</w:t>
      </w:r>
    </w:p>
    <w:p w14:paraId="073CD3EC" w14:textId="5240C84D" w:rsidR="00BD24A7" w:rsidRDefault="00BD24A7" w:rsidP="00BD24A7">
      <w:pPr>
        <w:pStyle w:val="3"/>
        <w:numPr>
          <w:ilvl w:val="2"/>
          <w:numId w:val="1"/>
        </w:numPr>
        <w:adjustRightInd w:val="0"/>
        <w:snapToGrid w:val="0"/>
        <w:spacing w:before="240" w:after="160"/>
        <w:ind w:left="0" w:firstLine="0"/>
        <w:rPr>
          <w:rFonts w:ascii="Arial" w:eastAsia="微软雅黑" w:hAnsi="Arial" w:cs="Arial"/>
          <w:color w:val="auto"/>
        </w:rPr>
      </w:pPr>
      <w:r w:rsidRPr="00F952F6">
        <w:rPr>
          <w:rFonts w:ascii="Arial" w:eastAsia="微软雅黑" w:hAnsi="Arial" w:cs="Arial" w:hint="eastAsia"/>
          <w:color w:val="auto"/>
        </w:rPr>
        <w:t>Group</w:t>
      </w:r>
      <w:r w:rsidRPr="00F952F6">
        <w:rPr>
          <w:rFonts w:ascii="Arial" w:eastAsia="微软雅黑" w:hAnsi="Arial" w:cs="Arial"/>
          <w:color w:val="auto"/>
        </w:rPr>
        <w:t xml:space="preserve"> </w:t>
      </w:r>
      <w:r w:rsidRPr="00F952F6">
        <w:rPr>
          <w:rFonts w:ascii="Arial" w:eastAsia="微软雅黑" w:hAnsi="Arial" w:cs="Arial" w:hint="eastAsia"/>
          <w:color w:val="auto"/>
        </w:rPr>
        <w:t>Inventory</w:t>
      </w:r>
      <w:r w:rsidR="00F31CA1">
        <w:rPr>
          <w:rFonts w:ascii="Arial" w:eastAsia="微软雅黑" w:hAnsi="Arial" w:cs="Arial"/>
          <w:color w:val="auto"/>
        </w:rPr>
        <w:t xml:space="preserve"> procedure</w:t>
      </w:r>
    </w:p>
    <w:p w14:paraId="7E957CDE" w14:textId="0C0CF41A" w:rsidR="00BD24A7" w:rsidRDefault="00BD24A7" w:rsidP="00BD24A7">
      <w:pPr>
        <w:rPr>
          <w:lang w:eastAsia="zh-CN"/>
        </w:rPr>
      </w:pPr>
      <w:r>
        <w:rPr>
          <w:lang w:eastAsia="zh-CN"/>
        </w:rPr>
        <w:t xml:space="preserve">Based on the basic Inventory procedure in section 2.2.3, an end-to-end Inventory procedure </w:t>
      </w:r>
      <w:r w:rsidR="00EB4E94">
        <w:rPr>
          <w:lang w:eastAsia="zh-CN"/>
        </w:rPr>
        <w:t xml:space="preserve">is given as below. Such end-to-end Inventory procedure </w:t>
      </w:r>
      <w:r>
        <w:rPr>
          <w:lang w:eastAsia="zh-CN"/>
        </w:rPr>
        <w:t xml:space="preserve">can be </w:t>
      </w:r>
      <w:r w:rsidRPr="00DB0338">
        <w:rPr>
          <w:lang w:eastAsia="zh-CN"/>
        </w:rPr>
        <w:t>proactively initiate</w:t>
      </w:r>
      <w:r>
        <w:rPr>
          <w:lang w:eastAsia="zh-CN"/>
        </w:rPr>
        <w:t>d by the</w:t>
      </w:r>
      <w:r w:rsidRPr="00DB0338">
        <w:rPr>
          <w:lang w:eastAsia="zh-CN"/>
        </w:rPr>
        <w:t xml:space="preserve"> core network node, e.g., AMF</w:t>
      </w:r>
      <w:r>
        <w:rPr>
          <w:lang w:eastAsia="zh-CN"/>
        </w:rPr>
        <w:t xml:space="preserve"> or a new management function specifically for AIoT (h</w:t>
      </w:r>
      <w:r w:rsidRPr="009D04E3">
        <w:rPr>
          <w:lang w:eastAsia="zh-CN"/>
        </w:rPr>
        <w:t xml:space="preserve">ereinafter referred to as </w:t>
      </w:r>
      <w:proofErr w:type="spellStart"/>
      <w:r w:rsidRPr="009D04E3">
        <w:rPr>
          <w:lang w:eastAsia="zh-CN"/>
        </w:rPr>
        <w:t>A</w:t>
      </w:r>
      <w:r>
        <w:rPr>
          <w:lang w:eastAsia="zh-CN"/>
        </w:rPr>
        <w:t>IoTMF</w:t>
      </w:r>
      <w:proofErr w:type="spellEnd"/>
      <w:r>
        <w:rPr>
          <w:lang w:eastAsia="zh-CN"/>
        </w:rPr>
        <w:t>)</w:t>
      </w:r>
      <w:r w:rsidRPr="00BD24A7">
        <w:rPr>
          <w:lang w:eastAsia="zh-CN"/>
        </w:rPr>
        <w:t>,</w:t>
      </w:r>
      <w:r w:rsidRPr="00DB0338">
        <w:rPr>
          <w:lang w:eastAsia="zh-CN"/>
        </w:rPr>
        <w:t xml:space="preserve"> </w:t>
      </w:r>
      <w:r>
        <w:rPr>
          <w:lang w:eastAsia="zh-CN"/>
        </w:rPr>
        <w:t>to inventory all the AIoT de</w:t>
      </w:r>
      <w:r w:rsidRPr="00DB0338">
        <w:rPr>
          <w:lang w:eastAsia="zh-CN"/>
        </w:rPr>
        <w:t>vice</w:t>
      </w:r>
      <w:r>
        <w:rPr>
          <w:lang w:eastAsia="zh-CN"/>
        </w:rPr>
        <w:t>s in a certain area</w:t>
      </w:r>
      <w:r w:rsidRPr="00DB0338">
        <w:rPr>
          <w:lang w:eastAsia="zh-CN"/>
        </w:rPr>
        <w:t>.</w:t>
      </w:r>
    </w:p>
    <w:p w14:paraId="3DE7E869" w14:textId="48EFD3FC" w:rsidR="00B57C02" w:rsidRPr="00891668" w:rsidRDefault="00891668" w:rsidP="00BD24A7">
      <w:pPr>
        <w:rPr>
          <w:rFonts w:eastAsia="等线"/>
          <w:lang w:eastAsia="zh-CN"/>
        </w:rPr>
      </w:pPr>
      <w:r>
        <w:rPr>
          <w:lang w:eastAsia="zh-CN"/>
        </w:rPr>
        <w:t xml:space="preserve">It’s easy to understand that the efficient way to perform such Inventory procedure is to use group-based procedure, e.g., by introducing Group ID-like information in the DL signaling or UL signaling, </w:t>
      </w:r>
      <w:r w:rsidR="00BC1C9B">
        <w:rPr>
          <w:lang w:eastAsia="zh-CN"/>
        </w:rPr>
        <w:t>and one D</w:t>
      </w:r>
      <w:r>
        <w:rPr>
          <w:lang w:eastAsia="zh-CN"/>
        </w:rPr>
        <w:t>L signaling</w:t>
      </w:r>
      <w:r w:rsidRPr="00891668">
        <w:rPr>
          <w:lang w:eastAsia="zh-CN"/>
        </w:rPr>
        <w:t xml:space="preserve"> </w:t>
      </w:r>
      <w:r>
        <w:rPr>
          <w:lang w:eastAsia="zh-CN"/>
        </w:rPr>
        <w:t>or UL signaling can be us</w:t>
      </w:r>
      <w:r w:rsidR="00BC1C9B">
        <w:rPr>
          <w:lang w:eastAsia="zh-CN"/>
        </w:rPr>
        <w:t>ed to serve multiple AIoT devices</w:t>
      </w:r>
      <w:r>
        <w:rPr>
          <w:lang w:eastAsia="zh-CN"/>
        </w:rPr>
        <w:t>.</w:t>
      </w:r>
    </w:p>
    <w:p w14:paraId="439AB776" w14:textId="5D5B1261" w:rsidR="00BD24A7" w:rsidRDefault="00BB20FC" w:rsidP="00BD24A7">
      <w:r>
        <w:object w:dxaOrig="11945" w:dyaOrig="11129" w14:anchorId="1FA88587">
          <v:shape id="_x0000_i1029" type="#_x0000_t75" style="width:463.5pt;height:431pt" o:ole="">
            <v:imagedata r:id="rId35" o:title=""/>
          </v:shape>
          <o:OLEObject Type="Embed" ProgID="Visio.Drawing.11" ShapeID="_x0000_i1029" DrawAspect="Content" ObjectID="_1773836153" r:id="rId36"/>
        </w:object>
      </w:r>
    </w:p>
    <w:p w14:paraId="217D0296" w14:textId="46226B5E" w:rsidR="00BD24A7" w:rsidRPr="00BD3B42" w:rsidRDefault="00BD24A7" w:rsidP="00BD3B42">
      <w:pPr>
        <w:pStyle w:val="TF"/>
      </w:pPr>
      <w:r w:rsidRPr="00BD3B42">
        <w:t xml:space="preserve">Figure </w:t>
      </w:r>
      <w:r w:rsidR="00BD3B42" w:rsidRPr="00BD3B42">
        <w:t>3</w:t>
      </w:r>
      <w:r w:rsidRPr="00BD3B42">
        <w:t>: Group Inventory</w:t>
      </w:r>
      <w:r w:rsidR="00EB4E94" w:rsidRPr="00BD3B42">
        <w:t xml:space="preserve"> for Topology 1</w:t>
      </w:r>
    </w:p>
    <w:p w14:paraId="53D8EA5D" w14:textId="507CE487" w:rsidR="00BD24A7" w:rsidRDefault="00D86729" w:rsidP="00681416">
      <w:pPr>
        <w:pStyle w:val="af3"/>
        <w:numPr>
          <w:ilvl w:val="1"/>
          <w:numId w:val="51"/>
        </w:numPr>
        <w:adjustRightInd w:val="0"/>
        <w:snapToGrid w:val="0"/>
        <w:spacing w:before="100" w:after="100"/>
        <w:ind w:left="420"/>
        <w:contextualSpacing w:val="0"/>
        <w:rPr>
          <w:lang w:val="en-GB"/>
        </w:rPr>
      </w:pPr>
      <w:r w:rsidRPr="00D86729">
        <w:rPr>
          <w:lang w:val="en-GB"/>
        </w:rPr>
        <w:lastRenderedPageBreak/>
        <w:t xml:space="preserve">The Application Function (AF) interacts with the 3GPP Core Network in order to provide services. As legacy 5G NR, AF considered to be trusted by the operator can be allowed to interact directly with relevant Network Functions, or if not allowed by the operator to access directly the Network Functions, it can be via the NEF to interact with relevant Network Functions. Based on this, AF for </w:t>
      </w:r>
      <w:proofErr w:type="spellStart"/>
      <w:r w:rsidRPr="00D86729">
        <w:rPr>
          <w:lang w:val="en-GB"/>
        </w:rPr>
        <w:t>AIoT</w:t>
      </w:r>
      <w:proofErr w:type="spellEnd"/>
      <w:r w:rsidRPr="00D86729">
        <w:rPr>
          <w:lang w:val="en-GB"/>
        </w:rPr>
        <w:t xml:space="preserve"> application can send an Inventory request to the core network.</w:t>
      </w:r>
    </w:p>
    <w:p w14:paraId="760E413D" w14:textId="77777777" w:rsidR="00891668" w:rsidRDefault="00D86729" w:rsidP="00681416">
      <w:pPr>
        <w:pStyle w:val="af3"/>
        <w:numPr>
          <w:ilvl w:val="1"/>
          <w:numId w:val="51"/>
        </w:numPr>
        <w:adjustRightInd w:val="0"/>
        <w:snapToGrid w:val="0"/>
        <w:spacing w:before="100" w:after="100"/>
        <w:ind w:left="420"/>
        <w:contextualSpacing w:val="0"/>
        <w:rPr>
          <w:lang w:val="en-GB"/>
        </w:rPr>
      </w:pPr>
      <w:r w:rsidRPr="00B95941">
        <w:rPr>
          <w:lang w:val="en-GB"/>
        </w:rPr>
        <w:t xml:space="preserve">The CN node, e.g., NEF can </w:t>
      </w:r>
      <w:r w:rsidR="00B95941" w:rsidRPr="00B95941">
        <w:rPr>
          <w:lang w:val="en-GB"/>
        </w:rPr>
        <w:t>discover and selec</w:t>
      </w:r>
      <w:r w:rsidR="00B95941">
        <w:rPr>
          <w:lang w:val="en-GB"/>
        </w:rPr>
        <w:t xml:space="preserve">t </w:t>
      </w:r>
      <w:r w:rsidR="00B95941" w:rsidRPr="00B95941">
        <w:rPr>
          <w:lang w:val="en-GB"/>
        </w:rPr>
        <w:t>AMF/</w:t>
      </w:r>
      <w:proofErr w:type="spellStart"/>
      <w:r w:rsidR="00B95941" w:rsidRPr="00B95941">
        <w:rPr>
          <w:lang w:val="en-GB"/>
        </w:rPr>
        <w:t>AIoTMF</w:t>
      </w:r>
      <w:proofErr w:type="spellEnd"/>
      <w:r w:rsidR="00B95941">
        <w:rPr>
          <w:lang w:val="en-GB"/>
        </w:rPr>
        <w:t>(s)</w:t>
      </w:r>
      <w:r w:rsidRPr="00B95941">
        <w:rPr>
          <w:lang w:val="en-GB"/>
        </w:rPr>
        <w:t xml:space="preserve"> </w:t>
      </w:r>
      <w:r w:rsidR="00B95941" w:rsidRPr="00B95941">
        <w:rPr>
          <w:lang w:val="en-GB"/>
        </w:rPr>
        <w:t>to perform the Inventory, based on some stored information and criteria.</w:t>
      </w:r>
    </w:p>
    <w:p w14:paraId="7DCD2205" w14:textId="0D6073FB" w:rsidR="00B95941" w:rsidRPr="00891668" w:rsidRDefault="00B95941" w:rsidP="00681416">
      <w:pPr>
        <w:pStyle w:val="af3"/>
        <w:numPr>
          <w:ilvl w:val="1"/>
          <w:numId w:val="51"/>
        </w:numPr>
        <w:adjustRightInd w:val="0"/>
        <w:snapToGrid w:val="0"/>
        <w:spacing w:before="100" w:after="100"/>
        <w:ind w:left="420"/>
        <w:contextualSpacing w:val="0"/>
        <w:rPr>
          <w:lang w:val="en-GB"/>
        </w:rPr>
      </w:pPr>
      <w:r w:rsidRPr="00891668">
        <w:rPr>
          <w:lang w:val="en-GB"/>
        </w:rPr>
        <w:t>The CN node, e.g., NEF send an Inventory request to the selected AMF/</w:t>
      </w:r>
      <w:proofErr w:type="spellStart"/>
      <w:r w:rsidRPr="00891668">
        <w:rPr>
          <w:lang w:val="en-GB"/>
        </w:rPr>
        <w:t>AIoTMF</w:t>
      </w:r>
      <w:proofErr w:type="spellEnd"/>
      <w:r w:rsidRPr="00891668">
        <w:rPr>
          <w:lang w:val="en-GB"/>
        </w:rPr>
        <w:t>(s).</w:t>
      </w:r>
      <w:r w:rsidR="00891668" w:rsidRPr="00891668">
        <w:rPr>
          <w:lang w:val="en-GB"/>
        </w:rPr>
        <w:t xml:space="preserve"> </w:t>
      </w:r>
      <w:r w:rsidR="009E0FB1" w:rsidRPr="00891668">
        <w:rPr>
          <w:lang w:val="en-GB"/>
        </w:rPr>
        <w:t>For</w:t>
      </w:r>
      <w:r w:rsidR="00891668" w:rsidRPr="00891668">
        <w:rPr>
          <w:lang w:val="en-GB"/>
        </w:rPr>
        <w:t xml:space="preserve"> example, </w:t>
      </w:r>
      <w:r w:rsidR="00891668" w:rsidRPr="00891668">
        <w:rPr>
          <w:rFonts w:eastAsia="等线"/>
          <w:lang w:eastAsia="zh-CN"/>
        </w:rPr>
        <w:t>Group ID, or a device list corresponding to a Group can be provided in this</w:t>
      </w:r>
      <w:r w:rsidR="00891668" w:rsidRPr="00891668">
        <w:rPr>
          <w:lang w:val="en-GB"/>
        </w:rPr>
        <w:t xml:space="preserve"> Inventory request signalling and further delivered to the </w:t>
      </w:r>
      <w:r w:rsidR="00891668">
        <w:rPr>
          <w:lang w:val="en-GB"/>
        </w:rPr>
        <w:t>s</w:t>
      </w:r>
      <w:r w:rsidR="00891668" w:rsidRPr="00891668">
        <w:rPr>
          <w:lang w:val="en-GB"/>
        </w:rPr>
        <w:t>ubsequent nodes</w:t>
      </w:r>
      <w:r w:rsidR="00891668">
        <w:rPr>
          <w:lang w:val="en-GB"/>
        </w:rPr>
        <w:t>.</w:t>
      </w:r>
    </w:p>
    <w:p w14:paraId="37568A38" w14:textId="5F2CB6C8" w:rsidR="00B95941" w:rsidRPr="00B95941" w:rsidRDefault="00B95941" w:rsidP="00681416">
      <w:pPr>
        <w:pStyle w:val="af3"/>
        <w:numPr>
          <w:ilvl w:val="1"/>
          <w:numId w:val="51"/>
        </w:numPr>
        <w:adjustRightInd w:val="0"/>
        <w:snapToGrid w:val="0"/>
        <w:spacing w:before="100" w:after="100"/>
        <w:ind w:left="420"/>
        <w:contextualSpacing w:val="0"/>
        <w:rPr>
          <w:lang w:val="en-GB"/>
        </w:rPr>
      </w:pPr>
      <w:r>
        <w:rPr>
          <w:lang w:val="en-GB"/>
        </w:rPr>
        <w:t xml:space="preserve">The </w:t>
      </w:r>
      <w:r w:rsidRPr="00B95941">
        <w:rPr>
          <w:lang w:val="en-GB"/>
        </w:rPr>
        <w:t>AMF/</w:t>
      </w:r>
      <w:proofErr w:type="spellStart"/>
      <w:r w:rsidRPr="00B95941">
        <w:rPr>
          <w:lang w:val="en-GB"/>
        </w:rPr>
        <w:t>AIoTMF</w:t>
      </w:r>
      <w:proofErr w:type="spellEnd"/>
      <w:r>
        <w:rPr>
          <w:lang w:val="en-GB"/>
        </w:rPr>
        <w:t xml:space="preserve"> which receives the</w:t>
      </w:r>
      <w:r w:rsidRPr="00D86729">
        <w:rPr>
          <w:lang w:val="en-GB"/>
        </w:rPr>
        <w:t xml:space="preserve"> Inventory request</w:t>
      </w:r>
      <w:r w:rsidRPr="00B95941">
        <w:rPr>
          <w:lang w:val="en-GB"/>
        </w:rPr>
        <w:t xml:space="preserve"> </w:t>
      </w:r>
      <w:r>
        <w:rPr>
          <w:lang w:val="en-GB"/>
        </w:rPr>
        <w:t xml:space="preserve">signalling </w:t>
      </w:r>
      <w:r w:rsidRPr="00B95941">
        <w:rPr>
          <w:lang w:val="en-GB"/>
        </w:rPr>
        <w:t>can discover and selec</w:t>
      </w:r>
      <w:r>
        <w:rPr>
          <w:lang w:val="en-GB"/>
        </w:rPr>
        <w:t xml:space="preserve">t </w:t>
      </w:r>
      <w:r w:rsidRPr="00D86729">
        <w:rPr>
          <w:rFonts w:eastAsia="等线"/>
          <w:lang w:val="en-GB" w:eastAsia="zh-CN"/>
        </w:rPr>
        <w:t>BS/Reader</w:t>
      </w:r>
      <w:r>
        <w:rPr>
          <w:lang w:val="en-GB"/>
        </w:rPr>
        <w:t xml:space="preserve">(s) </w:t>
      </w:r>
      <w:r w:rsidRPr="00B95941">
        <w:rPr>
          <w:lang w:val="en-GB"/>
        </w:rPr>
        <w:t>to perform the Inventory</w:t>
      </w:r>
      <w:r>
        <w:rPr>
          <w:lang w:val="en-GB"/>
        </w:rPr>
        <w:t>.</w:t>
      </w:r>
    </w:p>
    <w:p w14:paraId="0E083671" w14:textId="74EB3A71" w:rsidR="00D86729" w:rsidRDefault="00B95941" w:rsidP="00681416">
      <w:pPr>
        <w:pStyle w:val="af3"/>
        <w:numPr>
          <w:ilvl w:val="1"/>
          <w:numId w:val="51"/>
        </w:numPr>
        <w:adjustRightInd w:val="0"/>
        <w:snapToGrid w:val="0"/>
        <w:spacing w:before="100" w:after="100"/>
        <w:ind w:left="420"/>
        <w:contextualSpacing w:val="0"/>
        <w:rPr>
          <w:lang w:val="en-GB"/>
        </w:rPr>
      </w:pPr>
      <w:r>
        <w:rPr>
          <w:lang w:val="en-GB"/>
        </w:rPr>
        <w:t xml:space="preserve">The </w:t>
      </w:r>
      <w:r w:rsidRPr="00B95941">
        <w:rPr>
          <w:lang w:val="en-GB"/>
        </w:rPr>
        <w:t>AMF/</w:t>
      </w:r>
      <w:proofErr w:type="spellStart"/>
      <w:r w:rsidRPr="00B95941">
        <w:rPr>
          <w:lang w:val="en-GB"/>
        </w:rPr>
        <w:t>AIoTMF</w:t>
      </w:r>
      <w:proofErr w:type="spellEnd"/>
      <w:r>
        <w:rPr>
          <w:lang w:val="en-GB"/>
        </w:rPr>
        <w:t xml:space="preserve"> send</w:t>
      </w:r>
      <w:r w:rsidRPr="00D86729">
        <w:rPr>
          <w:lang w:val="en-GB"/>
        </w:rPr>
        <w:t xml:space="preserve"> an Inventory </w:t>
      </w:r>
      <w:r>
        <w:rPr>
          <w:lang w:val="en-GB"/>
        </w:rPr>
        <w:t xml:space="preserve">start to the </w:t>
      </w:r>
      <w:r w:rsidRPr="00B95941">
        <w:rPr>
          <w:lang w:val="en-GB"/>
        </w:rPr>
        <w:t>selected</w:t>
      </w:r>
      <w:r>
        <w:rPr>
          <w:lang w:val="en-GB"/>
        </w:rPr>
        <w:t xml:space="preserve"> </w:t>
      </w:r>
      <w:r w:rsidRPr="00D86729">
        <w:rPr>
          <w:rFonts w:eastAsia="等线"/>
          <w:lang w:val="en-GB" w:eastAsia="zh-CN"/>
        </w:rPr>
        <w:t>BS/Reader</w:t>
      </w:r>
      <w:r>
        <w:rPr>
          <w:lang w:val="en-GB"/>
        </w:rPr>
        <w:t>(s).</w:t>
      </w:r>
    </w:p>
    <w:p w14:paraId="1C5012D9" w14:textId="77777777" w:rsidR="00B57C02" w:rsidRDefault="00B95941" w:rsidP="00681416">
      <w:pPr>
        <w:pStyle w:val="af3"/>
        <w:numPr>
          <w:ilvl w:val="1"/>
          <w:numId w:val="51"/>
        </w:numPr>
        <w:adjustRightInd w:val="0"/>
        <w:snapToGrid w:val="0"/>
        <w:spacing w:before="100" w:after="100"/>
        <w:ind w:left="420"/>
        <w:contextualSpacing w:val="0"/>
        <w:rPr>
          <w:lang w:val="en-GB"/>
        </w:rPr>
      </w:pPr>
      <w:r>
        <w:rPr>
          <w:lang w:val="en-GB"/>
        </w:rPr>
        <w:t xml:space="preserve">The </w:t>
      </w:r>
      <w:r w:rsidRPr="00D86729">
        <w:rPr>
          <w:rFonts w:eastAsia="等线"/>
          <w:lang w:val="en-GB" w:eastAsia="zh-CN"/>
        </w:rPr>
        <w:t>BS/Reader</w:t>
      </w:r>
      <w:r>
        <w:rPr>
          <w:lang w:val="en-GB"/>
        </w:rPr>
        <w:t xml:space="preserve"> which receives the</w:t>
      </w:r>
      <w:r w:rsidRPr="00D86729">
        <w:rPr>
          <w:lang w:val="en-GB"/>
        </w:rPr>
        <w:t xml:space="preserve"> Inventory </w:t>
      </w:r>
      <w:r>
        <w:rPr>
          <w:lang w:val="en-GB"/>
        </w:rPr>
        <w:t>start</w:t>
      </w:r>
      <w:r w:rsidRPr="00B95941">
        <w:rPr>
          <w:lang w:val="en-GB"/>
        </w:rPr>
        <w:t xml:space="preserve"> </w:t>
      </w:r>
      <w:r>
        <w:rPr>
          <w:lang w:val="en-GB"/>
        </w:rPr>
        <w:t>signalling will broadcast the Inventory PDU which may include configuration and/or selection information</w:t>
      </w:r>
      <w:r w:rsidRPr="00B95941">
        <w:rPr>
          <w:lang w:val="en-GB"/>
        </w:rPr>
        <w:t xml:space="preserve"> </w:t>
      </w:r>
      <w:r>
        <w:rPr>
          <w:lang w:val="en-GB"/>
        </w:rPr>
        <w:t xml:space="preserve">to the </w:t>
      </w:r>
      <w:proofErr w:type="spellStart"/>
      <w:r>
        <w:rPr>
          <w:lang w:val="en-GB"/>
        </w:rPr>
        <w:t>AIoT</w:t>
      </w:r>
      <w:proofErr w:type="spellEnd"/>
      <w:r>
        <w:rPr>
          <w:lang w:val="en-GB"/>
        </w:rPr>
        <w:t xml:space="preserve"> devices.</w:t>
      </w:r>
    </w:p>
    <w:p w14:paraId="5A8FECCF" w14:textId="0318FA14" w:rsidR="00B95941" w:rsidRPr="00CD16F6" w:rsidRDefault="00B95941" w:rsidP="00681416">
      <w:pPr>
        <w:pStyle w:val="af3"/>
        <w:numPr>
          <w:ilvl w:val="1"/>
          <w:numId w:val="51"/>
        </w:numPr>
        <w:adjustRightInd w:val="0"/>
        <w:snapToGrid w:val="0"/>
        <w:spacing w:before="100" w:after="100"/>
        <w:ind w:left="420"/>
        <w:contextualSpacing w:val="0"/>
        <w:rPr>
          <w:lang w:val="en-GB"/>
        </w:rPr>
      </w:pPr>
      <w:r w:rsidRPr="00CD16F6">
        <w:rPr>
          <w:lang w:val="en-GB"/>
        </w:rPr>
        <w:t xml:space="preserve">For each </w:t>
      </w:r>
      <w:proofErr w:type="spellStart"/>
      <w:r w:rsidRPr="00CD16F6">
        <w:rPr>
          <w:lang w:val="en-GB"/>
        </w:rPr>
        <w:t>AIoT</w:t>
      </w:r>
      <w:proofErr w:type="spellEnd"/>
      <w:r w:rsidRPr="00CD16F6">
        <w:rPr>
          <w:lang w:val="en-GB"/>
        </w:rPr>
        <w:t xml:space="preserve"> device which receives the Inventory PDU</w:t>
      </w:r>
      <w:r w:rsidR="00211996" w:rsidRPr="00CD16F6">
        <w:rPr>
          <w:lang w:val="en-GB"/>
        </w:rPr>
        <w:t xml:space="preserve"> and determine it fulfils the selection criteria</w:t>
      </w:r>
      <w:r w:rsidRPr="00CD16F6">
        <w:rPr>
          <w:lang w:val="en-GB"/>
        </w:rPr>
        <w:t xml:space="preserve">, it can access the BS. And after </w:t>
      </w:r>
      <w:r w:rsidR="00211996" w:rsidRPr="00CD16F6">
        <w:rPr>
          <w:lang w:val="en-GB"/>
        </w:rPr>
        <w:t>completing</w:t>
      </w:r>
      <w:r w:rsidRPr="00CD16F6">
        <w:rPr>
          <w:lang w:val="en-GB"/>
        </w:rPr>
        <w:t xml:space="preserve"> </w:t>
      </w:r>
      <w:r w:rsidRPr="00CD16F6">
        <w:rPr>
          <w:rFonts w:eastAsia="等线"/>
          <w:lang w:eastAsia="zh-CN"/>
        </w:rPr>
        <w:t xml:space="preserve">the process of identifying each other between the </w:t>
      </w:r>
      <w:proofErr w:type="spellStart"/>
      <w:r w:rsidRPr="00CD16F6">
        <w:t>AIoT</w:t>
      </w:r>
      <w:proofErr w:type="spellEnd"/>
      <w:r w:rsidRPr="00CD16F6">
        <w:t xml:space="preserve"> device</w:t>
      </w:r>
      <w:r w:rsidRPr="00CD16F6">
        <w:rPr>
          <w:rFonts w:eastAsia="等线"/>
          <w:lang w:eastAsia="zh-CN"/>
        </w:rPr>
        <w:t xml:space="preserve"> and the BS, the </w:t>
      </w:r>
      <w:proofErr w:type="spellStart"/>
      <w:r w:rsidRPr="00CD16F6">
        <w:rPr>
          <w:lang w:val="en-GB"/>
        </w:rPr>
        <w:t>AIoT</w:t>
      </w:r>
      <w:proofErr w:type="spellEnd"/>
      <w:r w:rsidRPr="00CD16F6">
        <w:rPr>
          <w:lang w:val="en-GB"/>
        </w:rPr>
        <w:t xml:space="preserve"> device can report its Device ID to the BS</w:t>
      </w:r>
      <w:r w:rsidR="00211996" w:rsidRPr="00CD16F6">
        <w:rPr>
          <w:rFonts w:eastAsia="等线"/>
          <w:lang w:val="en-GB" w:eastAsia="zh-CN"/>
        </w:rPr>
        <w:t>.</w:t>
      </w:r>
      <w:r w:rsidRPr="00CD16F6">
        <w:rPr>
          <w:rFonts w:eastAsia="等线"/>
          <w:lang w:val="en-GB" w:eastAsia="zh-CN"/>
        </w:rPr>
        <w:t xml:space="preserve"> </w:t>
      </w:r>
      <w:r w:rsidR="00211996" w:rsidRPr="00CD16F6">
        <w:rPr>
          <w:rFonts w:eastAsia="等线"/>
          <w:lang w:val="en-GB" w:eastAsia="zh-CN"/>
        </w:rPr>
        <w:t>Moreover</w:t>
      </w:r>
      <w:r w:rsidRPr="00CD16F6">
        <w:rPr>
          <w:rFonts w:eastAsia="等线"/>
          <w:lang w:val="en-GB" w:eastAsia="zh-CN"/>
        </w:rPr>
        <w:t xml:space="preserve">, the BS can </w:t>
      </w:r>
      <w:r w:rsidR="00211996" w:rsidRPr="00CD16F6">
        <w:rPr>
          <w:lang w:val="en-GB"/>
        </w:rPr>
        <w:t>encapsulate</w:t>
      </w:r>
      <w:r w:rsidR="00211996" w:rsidRPr="00CD16F6">
        <w:rPr>
          <w:rFonts w:eastAsia="等线"/>
          <w:lang w:val="en-GB" w:eastAsia="zh-CN"/>
        </w:rPr>
        <w:t xml:space="preserve"> </w:t>
      </w:r>
      <w:r w:rsidRPr="00CD16F6">
        <w:rPr>
          <w:rFonts w:eastAsia="等线"/>
          <w:lang w:val="en-GB" w:eastAsia="zh-CN"/>
        </w:rPr>
        <w:t xml:space="preserve">the </w:t>
      </w:r>
      <w:r w:rsidRPr="00CD16F6">
        <w:rPr>
          <w:lang w:val="en-GB"/>
        </w:rPr>
        <w:t>Device ID</w:t>
      </w:r>
      <w:r w:rsidR="00211996" w:rsidRPr="00CD16F6">
        <w:rPr>
          <w:lang w:val="en-GB"/>
        </w:rPr>
        <w:t xml:space="preserve"> into a NAS PDU and deliver it</w:t>
      </w:r>
      <w:r w:rsidRPr="00CD16F6">
        <w:rPr>
          <w:lang w:val="en-GB"/>
        </w:rPr>
        <w:t xml:space="preserve"> to the CN node</w:t>
      </w:r>
      <w:r w:rsidR="00211996" w:rsidRPr="00CD16F6">
        <w:rPr>
          <w:lang w:val="en-GB"/>
        </w:rPr>
        <w:t>, e.g., AMF/</w:t>
      </w:r>
      <w:proofErr w:type="spellStart"/>
      <w:r w:rsidR="00211996" w:rsidRPr="00CD16F6">
        <w:rPr>
          <w:lang w:val="en-GB"/>
        </w:rPr>
        <w:t>AIoTMF</w:t>
      </w:r>
      <w:proofErr w:type="spellEnd"/>
      <w:r w:rsidR="00211996" w:rsidRPr="00CD16F6">
        <w:rPr>
          <w:lang w:val="en-GB"/>
        </w:rPr>
        <w:t>(s)</w:t>
      </w:r>
      <w:r w:rsidR="00B57C02" w:rsidRPr="00CD16F6">
        <w:rPr>
          <w:lang w:val="en-GB"/>
        </w:rPr>
        <w:t>. Note: In order to minimize the impacts on the core network and RAN3 specifications, and also try to leverage the existing functionalities of the NAS layer as much as possible, we prefer that the NAS layer still be applied, at least between the base station and the core network.</w:t>
      </w:r>
    </w:p>
    <w:p w14:paraId="09E29CDA" w14:textId="703E8A5C" w:rsidR="00211996" w:rsidRDefault="00211996" w:rsidP="00681416">
      <w:pPr>
        <w:pStyle w:val="af3"/>
        <w:numPr>
          <w:ilvl w:val="1"/>
          <w:numId w:val="51"/>
        </w:numPr>
        <w:adjustRightInd w:val="0"/>
        <w:snapToGrid w:val="0"/>
        <w:spacing w:before="100" w:after="100"/>
        <w:ind w:left="420"/>
        <w:contextualSpacing w:val="0"/>
        <w:rPr>
          <w:lang w:val="en-GB"/>
        </w:rPr>
      </w:pPr>
      <w:r>
        <w:rPr>
          <w:rFonts w:eastAsia="等线"/>
          <w:lang w:val="en-GB" w:eastAsia="zh-CN"/>
        </w:rPr>
        <w:t>T</w:t>
      </w:r>
      <w:r>
        <w:rPr>
          <w:rFonts w:eastAsia="等线" w:hint="eastAsia"/>
          <w:lang w:val="en-GB" w:eastAsia="zh-CN"/>
        </w:rPr>
        <w:t>he</w:t>
      </w:r>
      <w:r>
        <w:rPr>
          <w:rFonts w:eastAsia="等线"/>
          <w:lang w:val="en-GB" w:eastAsia="zh-CN"/>
        </w:rPr>
        <w:t xml:space="preserve"> </w:t>
      </w:r>
      <w:r w:rsidRPr="00B95941">
        <w:rPr>
          <w:lang w:val="en-GB"/>
        </w:rPr>
        <w:t>AMF/</w:t>
      </w:r>
      <w:proofErr w:type="spellStart"/>
      <w:r w:rsidRPr="00B95941">
        <w:rPr>
          <w:lang w:val="en-GB"/>
        </w:rPr>
        <w:t>AIoTMF</w:t>
      </w:r>
      <w:proofErr w:type="spellEnd"/>
      <w:r>
        <w:rPr>
          <w:lang w:val="en-GB"/>
        </w:rPr>
        <w:t xml:space="preserve">(s) can perform </w:t>
      </w:r>
      <w:r w:rsidRPr="00D86729">
        <w:rPr>
          <w:rFonts w:eastAsia="等线"/>
          <w:lang w:val="en-GB" w:eastAsia="zh-CN"/>
        </w:rPr>
        <w:t>Device ID validation and Subscription check</w:t>
      </w:r>
      <w:r>
        <w:rPr>
          <w:rFonts w:eastAsia="等线"/>
          <w:lang w:val="en-GB" w:eastAsia="zh-CN"/>
        </w:rPr>
        <w:t xml:space="preserve"> with other CN node, e.g., UDM/ASUF</w:t>
      </w:r>
      <w:r w:rsidR="00B57C02">
        <w:rPr>
          <w:rFonts w:eastAsia="等线"/>
          <w:lang w:val="en-GB" w:eastAsia="zh-CN"/>
        </w:rPr>
        <w:t>.</w:t>
      </w:r>
    </w:p>
    <w:p w14:paraId="7B35F7E2" w14:textId="704FC0B6" w:rsidR="00D57D05" w:rsidRPr="00D57D05" w:rsidRDefault="00211996" w:rsidP="00681416">
      <w:pPr>
        <w:pStyle w:val="af3"/>
        <w:numPr>
          <w:ilvl w:val="1"/>
          <w:numId w:val="51"/>
        </w:numPr>
        <w:adjustRightInd w:val="0"/>
        <w:snapToGrid w:val="0"/>
        <w:spacing w:before="100" w:after="100"/>
        <w:ind w:left="420"/>
        <w:contextualSpacing w:val="0"/>
        <w:rPr>
          <w:lang w:val="en-GB"/>
        </w:rPr>
      </w:pPr>
      <w:r>
        <w:rPr>
          <w:rFonts w:eastAsia="等线"/>
          <w:lang w:val="en-GB" w:eastAsia="zh-CN"/>
        </w:rPr>
        <w:t xml:space="preserve">After validating the </w:t>
      </w:r>
      <w:r w:rsidRPr="00D86729">
        <w:rPr>
          <w:rFonts w:eastAsia="等线"/>
          <w:lang w:val="en-GB" w:eastAsia="zh-CN"/>
        </w:rPr>
        <w:t>Device ID</w:t>
      </w:r>
      <w:r>
        <w:rPr>
          <w:rFonts w:eastAsia="等线"/>
          <w:lang w:val="en-GB" w:eastAsia="zh-CN"/>
        </w:rPr>
        <w:t>, t</w:t>
      </w:r>
      <w:r>
        <w:rPr>
          <w:rFonts w:eastAsia="等线" w:hint="eastAsia"/>
          <w:lang w:val="en-GB" w:eastAsia="zh-CN"/>
        </w:rPr>
        <w:t>he</w:t>
      </w:r>
      <w:r>
        <w:rPr>
          <w:rFonts w:eastAsia="等线"/>
          <w:lang w:val="en-GB" w:eastAsia="zh-CN"/>
        </w:rPr>
        <w:t xml:space="preserve"> </w:t>
      </w:r>
      <w:r w:rsidRPr="00B95941">
        <w:rPr>
          <w:lang w:val="en-GB"/>
        </w:rPr>
        <w:t>AMF/</w:t>
      </w:r>
      <w:proofErr w:type="spellStart"/>
      <w:r w:rsidRPr="00B95941">
        <w:rPr>
          <w:lang w:val="en-GB"/>
        </w:rPr>
        <w:t>AIoTMF</w:t>
      </w:r>
      <w:proofErr w:type="spellEnd"/>
      <w:r>
        <w:rPr>
          <w:lang w:val="en-GB"/>
        </w:rPr>
        <w:t xml:space="preserve">(s) can further report the </w:t>
      </w:r>
      <w:r w:rsidRPr="00D86729">
        <w:rPr>
          <w:rFonts w:eastAsia="等线"/>
          <w:lang w:val="en-GB" w:eastAsia="zh-CN"/>
        </w:rPr>
        <w:t>Device ID</w:t>
      </w:r>
      <w:r>
        <w:rPr>
          <w:rFonts w:eastAsia="等线"/>
          <w:lang w:val="en-GB" w:eastAsia="zh-CN"/>
        </w:rPr>
        <w:t xml:space="preserve"> to the AF.</w:t>
      </w:r>
      <w:r w:rsidR="00D57D05">
        <w:rPr>
          <w:rFonts w:eastAsia="等线"/>
          <w:lang w:val="en-GB" w:eastAsia="zh-CN"/>
        </w:rPr>
        <w:t xml:space="preserve"> Note: the step 9 can be skipped as the </w:t>
      </w:r>
      <w:r w:rsidR="00D57D05" w:rsidRPr="00B95941">
        <w:rPr>
          <w:lang w:val="en-GB"/>
        </w:rPr>
        <w:t>AMF/</w:t>
      </w:r>
      <w:proofErr w:type="spellStart"/>
      <w:r w:rsidR="00D57D05" w:rsidRPr="00B95941">
        <w:rPr>
          <w:lang w:val="en-GB"/>
        </w:rPr>
        <w:t>AIoTMF</w:t>
      </w:r>
      <w:proofErr w:type="spellEnd"/>
      <w:r w:rsidR="00D57D05">
        <w:rPr>
          <w:lang w:val="en-GB"/>
        </w:rPr>
        <w:t xml:space="preserve">(s) may pending </w:t>
      </w:r>
      <w:r w:rsidR="00B57C02">
        <w:rPr>
          <w:lang w:val="en-GB"/>
        </w:rPr>
        <w:t xml:space="preserve">the </w:t>
      </w:r>
      <w:r w:rsidR="00FC3195">
        <w:rPr>
          <w:lang w:val="en-GB"/>
        </w:rPr>
        <w:t>delivery</w:t>
      </w:r>
      <w:r w:rsidR="00B57C02">
        <w:rPr>
          <w:lang w:val="en-GB"/>
        </w:rPr>
        <w:t xml:space="preserve"> of</w:t>
      </w:r>
      <w:r w:rsidR="00D57D05">
        <w:rPr>
          <w:lang w:val="en-GB"/>
        </w:rPr>
        <w:t xml:space="preserve"> the </w:t>
      </w:r>
      <w:r w:rsidR="00D57D05" w:rsidRPr="00D86729">
        <w:rPr>
          <w:rFonts w:eastAsia="等线"/>
          <w:lang w:val="en-GB" w:eastAsia="zh-CN"/>
        </w:rPr>
        <w:t>Device ID</w:t>
      </w:r>
      <w:r w:rsidR="00D57D05">
        <w:rPr>
          <w:rFonts w:eastAsia="等线"/>
          <w:lang w:val="en-GB" w:eastAsia="zh-CN"/>
        </w:rPr>
        <w:t xml:space="preserve"> until all the </w:t>
      </w:r>
      <w:r w:rsidR="00D57D05" w:rsidRPr="00D86729">
        <w:rPr>
          <w:rFonts w:eastAsia="等线"/>
          <w:lang w:val="en-GB" w:eastAsia="zh-CN"/>
        </w:rPr>
        <w:t>Device ID</w:t>
      </w:r>
      <w:r w:rsidR="00D57D05">
        <w:rPr>
          <w:rFonts w:eastAsia="等线"/>
          <w:lang w:val="en-GB" w:eastAsia="zh-CN"/>
        </w:rPr>
        <w:t xml:space="preserve"> are collected.</w:t>
      </w:r>
    </w:p>
    <w:p w14:paraId="03C64B25" w14:textId="77777777" w:rsidR="00D57D05" w:rsidRDefault="00211996" w:rsidP="00681416">
      <w:pPr>
        <w:pStyle w:val="af3"/>
        <w:numPr>
          <w:ilvl w:val="1"/>
          <w:numId w:val="51"/>
        </w:numPr>
        <w:adjustRightInd w:val="0"/>
        <w:snapToGrid w:val="0"/>
        <w:spacing w:before="100" w:after="100"/>
        <w:ind w:left="420"/>
        <w:contextualSpacing w:val="0"/>
        <w:rPr>
          <w:lang w:val="en-GB"/>
        </w:rPr>
      </w:pPr>
      <w:r w:rsidRPr="00D57D05">
        <w:rPr>
          <w:rFonts w:eastAsia="等线"/>
          <w:lang w:val="en-GB" w:eastAsia="zh-CN"/>
        </w:rPr>
        <w:t xml:space="preserve">After collecting the Device ID from all the </w:t>
      </w:r>
      <w:proofErr w:type="spellStart"/>
      <w:r w:rsidRPr="00D57D05">
        <w:rPr>
          <w:rFonts w:eastAsia="等线"/>
          <w:lang w:val="en-GB" w:eastAsia="zh-CN"/>
        </w:rPr>
        <w:t>AIoT</w:t>
      </w:r>
      <w:proofErr w:type="spellEnd"/>
      <w:r w:rsidRPr="00D57D05">
        <w:rPr>
          <w:rFonts w:eastAsia="等线"/>
          <w:lang w:val="en-GB" w:eastAsia="zh-CN"/>
        </w:rPr>
        <w:t xml:space="preserve"> devices to be inventoried, t</w:t>
      </w:r>
      <w:r w:rsidRPr="00D57D05">
        <w:rPr>
          <w:rFonts w:eastAsia="等线" w:hint="eastAsia"/>
          <w:lang w:val="en-GB" w:eastAsia="zh-CN"/>
        </w:rPr>
        <w:t>he</w:t>
      </w:r>
      <w:r w:rsidRPr="00D57D05">
        <w:rPr>
          <w:rFonts w:eastAsia="等线"/>
          <w:lang w:val="en-GB" w:eastAsia="zh-CN"/>
        </w:rPr>
        <w:t xml:space="preserve"> </w:t>
      </w:r>
      <w:r w:rsidR="00D57D05" w:rsidRPr="00D57D05">
        <w:rPr>
          <w:rFonts w:eastAsia="等线"/>
          <w:lang w:val="en-GB" w:eastAsia="zh-CN"/>
        </w:rPr>
        <w:t>BS can send an Inventory Complete</w:t>
      </w:r>
      <w:r w:rsidR="00D57D05" w:rsidRPr="00D57D05">
        <w:rPr>
          <w:lang w:val="en-GB"/>
        </w:rPr>
        <w:t xml:space="preserve"> to the </w:t>
      </w:r>
      <w:r w:rsidRPr="00D57D05">
        <w:rPr>
          <w:lang w:val="en-GB"/>
        </w:rPr>
        <w:t>AMF/</w:t>
      </w:r>
      <w:proofErr w:type="spellStart"/>
      <w:r w:rsidRPr="00D57D05">
        <w:rPr>
          <w:lang w:val="en-GB"/>
        </w:rPr>
        <w:t>AIoTMF</w:t>
      </w:r>
      <w:proofErr w:type="spellEnd"/>
      <w:r w:rsidRPr="00D57D05">
        <w:rPr>
          <w:lang w:val="en-GB"/>
        </w:rPr>
        <w:t>(s)</w:t>
      </w:r>
      <w:r w:rsidR="00D57D05">
        <w:rPr>
          <w:lang w:val="en-GB"/>
        </w:rPr>
        <w:t>.</w:t>
      </w:r>
    </w:p>
    <w:p w14:paraId="32F78F9A" w14:textId="4AE36661" w:rsidR="00D57D05" w:rsidRPr="00D57D05" w:rsidRDefault="00D57D05" w:rsidP="00681416">
      <w:pPr>
        <w:pStyle w:val="af3"/>
        <w:numPr>
          <w:ilvl w:val="1"/>
          <w:numId w:val="51"/>
        </w:numPr>
        <w:adjustRightInd w:val="0"/>
        <w:snapToGrid w:val="0"/>
        <w:spacing w:before="100" w:after="100"/>
        <w:ind w:left="420"/>
        <w:contextualSpacing w:val="0"/>
        <w:rPr>
          <w:lang w:val="en-GB"/>
        </w:rPr>
      </w:pPr>
      <w:r w:rsidRPr="00D57D05">
        <w:rPr>
          <w:rFonts w:eastAsia="等线"/>
          <w:lang w:val="en-GB" w:eastAsia="zh-CN"/>
        </w:rPr>
        <w:t xml:space="preserve">After collecting Inventory Complete from all the triggered BS/Reader, </w:t>
      </w:r>
      <w:r w:rsidRPr="00D57D05">
        <w:rPr>
          <w:lang w:val="en-GB"/>
        </w:rPr>
        <w:t>the AMF/</w:t>
      </w:r>
      <w:proofErr w:type="spellStart"/>
      <w:r w:rsidRPr="00D57D05">
        <w:rPr>
          <w:lang w:val="en-GB"/>
        </w:rPr>
        <w:t>AIoTMF</w:t>
      </w:r>
      <w:proofErr w:type="spellEnd"/>
      <w:r w:rsidRPr="00D57D05">
        <w:rPr>
          <w:lang w:val="en-GB"/>
        </w:rPr>
        <w:t xml:space="preserve">(s) can send an </w:t>
      </w:r>
      <w:r w:rsidRPr="00D57D05">
        <w:rPr>
          <w:rFonts w:eastAsia="等线"/>
          <w:lang w:val="en-GB" w:eastAsia="zh-CN"/>
        </w:rPr>
        <w:t xml:space="preserve">Inventory Response to the CN node, e.g., NEF. </w:t>
      </w:r>
      <w:r>
        <w:rPr>
          <w:rFonts w:eastAsia="等线"/>
          <w:lang w:val="en-GB" w:eastAsia="zh-CN"/>
        </w:rPr>
        <w:t xml:space="preserve">Here </w:t>
      </w:r>
      <w:r w:rsidRPr="00D57D05">
        <w:rPr>
          <w:lang w:val="en-GB"/>
        </w:rPr>
        <w:t>the AMF/</w:t>
      </w:r>
      <w:proofErr w:type="spellStart"/>
      <w:r w:rsidRPr="00D57D05">
        <w:rPr>
          <w:lang w:val="en-GB"/>
        </w:rPr>
        <w:t>AIoTMF</w:t>
      </w:r>
      <w:proofErr w:type="spellEnd"/>
      <w:r w:rsidRPr="00D57D05">
        <w:rPr>
          <w:lang w:val="en-GB"/>
        </w:rPr>
        <w:t>(s)</w:t>
      </w:r>
      <w:r>
        <w:rPr>
          <w:lang w:val="en-GB"/>
        </w:rPr>
        <w:t xml:space="preserve"> </w:t>
      </w:r>
      <w:r w:rsidRPr="00D57D05">
        <w:rPr>
          <w:rFonts w:eastAsia="等线"/>
          <w:lang w:val="en-GB" w:eastAsia="zh-CN"/>
        </w:rPr>
        <w:t>can</w:t>
      </w:r>
      <w:r>
        <w:rPr>
          <w:rFonts w:eastAsia="等线"/>
          <w:lang w:val="en-GB" w:eastAsia="zh-CN"/>
        </w:rPr>
        <w:t xml:space="preserve"> deliver</w:t>
      </w:r>
      <w:r w:rsidRPr="00D57D05">
        <w:rPr>
          <w:rFonts w:eastAsia="等线"/>
          <w:lang w:val="en-GB" w:eastAsia="zh-CN"/>
        </w:rPr>
        <w:t xml:space="preserve"> all the collected and verified Device IDs to the core network at one time</w:t>
      </w:r>
      <w:r>
        <w:rPr>
          <w:rFonts w:eastAsia="等线"/>
          <w:lang w:val="en-GB" w:eastAsia="zh-CN"/>
        </w:rPr>
        <w:t>.</w:t>
      </w:r>
    </w:p>
    <w:p w14:paraId="277D69F8" w14:textId="309D12EE" w:rsidR="00D86729" w:rsidRPr="00D57D05" w:rsidRDefault="00D57D05" w:rsidP="00681416">
      <w:pPr>
        <w:pStyle w:val="af3"/>
        <w:numPr>
          <w:ilvl w:val="1"/>
          <w:numId w:val="51"/>
        </w:numPr>
        <w:adjustRightInd w:val="0"/>
        <w:snapToGrid w:val="0"/>
        <w:spacing w:before="100" w:after="100"/>
        <w:ind w:left="420"/>
        <w:contextualSpacing w:val="0"/>
        <w:rPr>
          <w:lang w:val="en-GB"/>
        </w:rPr>
      </w:pPr>
      <w:r>
        <w:rPr>
          <w:rFonts w:eastAsia="等线" w:hint="eastAsia"/>
          <w:lang w:val="en-GB" w:eastAsia="zh-CN"/>
        </w:rPr>
        <w:t>T</w:t>
      </w:r>
      <w:r>
        <w:rPr>
          <w:rFonts w:eastAsia="等线"/>
          <w:lang w:val="en-GB" w:eastAsia="zh-CN"/>
        </w:rPr>
        <w:t xml:space="preserve">he CN node can send an Inventory report including all the verified </w:t>
      </w:r>
      <w:r w:rsidRPr="00D57D05">
        <w:rPr>
          <w:rFonts w:eastAsia="等线"/>
          <w:lang w:val="en-GB" w:eastAsia="zh-CN"/>
        </w:rPr>
        <w:t>Device IDs</w:t>
      </w:r>
      <w:r>
        <w:rPr>
          <w:rFonts w:eastAsia="等线"/>
          <w:lang w:val="en-GB" w:eastAsia="zh-CN"/>
        </w:rPr>
        <w:t xml:space="preserve"> to AF. The Inventory procedure is completed.</w:t>
      </w:r>
    </w:p>
    <w:p w14:paraId="1D915B26" w14:textId="1AB2FBFC" w:rsidR="00207772" w:rsidRDefault="00207772" w:rsidP="00207772">
      <w:pPr>
        <w:rPr>
          <w:rFonts w:eastAsia="宋体"/>
          <w:b/>
          <w:lang w:eastAsia="zh-CN"/>
        </w:rPr>
      </w:pPr>
      <w:r w:rsidRPr="00207772">
        <w:rPr>
          <w:rFonts w:eastAsia="宋体"/>
          <w:b/>
          <w:lang w:eastAsia="zh-CN"/>
        </w:rPr>
        <w:t xml:space="preserve">Proposal </w:t>
      </w:r>
      <w:r w:rsidR="00BD3B42">
        <w:rPr>
          <w:rFonts w:eastAsia="宋体"/>
          <w:b/>
          <w:lang w:eastAsia="zh-CN"/>
        </w:rPr>
        <w:t>10</w:t>
      </w:r>
      <w:r w:rsidRPr="00207772">
        <w:rPr>
          <w:rFonts w:eastAsia="宋体"/>
          <w:b/>
          <w:lang w:eastAsia="zh-CN"/>
        </w:rPr>
        <w:t>: It’s suggested RAN2</w:t>
      </w:r>
      <w:r w:rsidR="00BB20FC" w:rsidRPr="00BB20FC">
        <w:rPr>
          <w:rFonts w:eastAsia="宋体"/>
          <w:b/>
          <w:lang w:eastAsia="zh-CN"/>
        </w:rPr>
        <w:t xml:space="preserve"> to support both single-device inventory procedure as well as group-based inventory procedure</w:t>
      </w:r>
      <w:r w:rsidR="00891668">
        <w:rPr>
          <w:rFonts w:eastAsia="宋体"/>
          <w:b/>
          <w:lang w:eastAsia="zh-CN"/>
        </w:rPr>
        <w:t>.</w:t>
      </w:r>
    </w:p>
    <w:p w14:paraId="11593D8B" w14:textId="35FA82D9" w:rsidR="00F952F6" w:rsidRPr="00B974C0" w:rsidRDefault="00EB4E94" w:rsidP="00F952F6">
      <w:pPr>
        <w:pStyle w:val="3"/>
        <w:numPr>
          <w:ilvl w:val="2"/>
          <w:numId w:val="1"/>
        </w:numPr>
        <w:adjustRightInd w:val="0"/>
        <w:snapToGrid w:val="0"/>
        <w:spacing w:before="240" w:after="160"/>
        <w:ind w:left="0" w:firstLine="0"/>
        <w:rPr>
          <w:rFonts w:ascii="Arial" w:eastAsia="微软雅黑" w:hAnsi="Arial" w:cs="Arial"/>
          <w:color w:val="auto"/>
        </w:rPr>
      </w:pPr>
      <w:r w:rsidRPr="00B974C0">
        <w:rPr>
          <w:rFonts w:ascii="Arial" w:eastAsia="微软雅黑" w:hAnsi="Arial" w:cs="Arial"/>
          <w:color w:val="auto"/>
        </w:rPr>
        <w:t>Inventory p</w:t>
      </w:r>
      <w:r w:rsidR="00F952F6" w:rsidRPr="00B974C0">
        <w:rPr>
          <w:rFonts w:ascii="Arial" w:eastAsia="微软雅黑" w:hAnsi="Arial" w:cs="Arial"/>
          <w:color w:val="auto"/>
        </w:rPr>
        <w:t xml:space="preserve">rocedures </w:t>
      </w:r>
      <w:r w:rsidR="00B974C0" w:rsidRPr="00B974C0">
        <w:rPr>
          <w:rFonts w:ascii="Arial" w:eastAsia="微软雅黑" w:hAnsi="Arial" w:cs="Arial"/>
          <w:color w:val="auto"/>
        </w:rPr>
        <w:t>for</w:t>
      </w:r>
      <w:r w:rsidRPr="00B974C0">
        <w:rPr>
          <w:rFonts w:ascii="Arial" w:eastAsia="微软雅黑" w:hAnsi="Arial" w:cs="Arial"/>
          <w:color w:val="auto"/>
        </w:rPr>
        <w:t xml:space="preserve"> Topology 2</w:t>
      </w:r>
    </w:p>
    <w:p w14:paraId="1A317BEC" w14:textId="371838E2" w:rsidR="006A2053" w:rsidRDefault="00EB4E94" w:rsidP="00EB4E94">
      <w:pPr>
        <w:rPr>
          <w:rFonts w:eastAsia="等线"/>
          <w:lang w:eastAsia="zh-CN"/>
        </w:rPr>
      </w:pPr>
      <w:r>
        <w:rPr>
          <w:rFonts w:eastAsia="等线"/>
          <w:lang w:eastAsia="zh-CN"/>
        </w:rPr>
        <w:t xml:space="preserve">For Topology 2, we think it’s easy to achieve an end-to-end Inventory procedure with involvement of intermediate UE based on an extension of the end-to-end Inventory procedure </w:t>
      </w:r>
      <w:r w:rsidR="006A2053">
        <w:rPr>
          <w:rFonts w:eastAsia="等线"/>
          <w:lang w:eastAsia="zh-CN"/>
        </w:rPr>
        <w:t>for</w:t>
      </w:r>
      <w:r w:rsidRPr="00EB4E94">
        <w:rPr>
          <w:rFonts w:eastAsia="等线"/>
          <w:lang w:eastAsia="zh-CN"/>
        </w:rPr>
        <w:t xml:space="preserve"> Topology</w:t>
      </w:r>
      <w:r>
        <w:rPr>
          <w:rFonts w:eastAsia="等线"/>
          <w:lang w:eastAsia="zh-CN"/>
        </w:rPr>
        <w:t xml:space="preserve"> 1</w:t>
      </w:r>
      <w:r w:rsidR="006A2053">
        <w:rPr>
          <w:rFonts w:eastAsia="等线"/>
          <w:lang w:eastAsia="zh-CN"/>
        </w:rPr>
        <w:t xml:space="preserve"> (see section 2.2.4)</w:t>
      </w:r>
      <w:r w:rsidRPr="00EB4E94">
        <w:rPr>
          <w:rFonts w:eastAsia="等线"/>
          <w:lang w:eastAsia="zh-CN"/>
        </w:rPr>
        <w:t>.</w:t>
      </w:r>
      <w:r>
        <w:rPr>
          <w:rFonts w:eastAsia="等线"/>
          <w:lang w:eastAsia="zh-CN"/>
        </w:rPr>
        <w:t xml:space="preserve"> </w:t>
      </w:r>
    </w:p>
    <w:p w14:paraId="4AFDC283" w14:textId="776BC2FB" w:rsidR="00EB4E94" w:rsidRPr="00EB4E94" w:rsidRDefault="00EB4E94" w:rsidP="00EB4E94">
      <w:pPr>
        <w:rPr>
          <w:rFonts w:eastAsia="等线"/>
          <w:lang w:eastAsia="zh-CN"/>
        </w:rPr>
      </w:pPr>
      <w:r>
        <w:rPr>
          <w:rFonts w:eastAsia="等线"/>
          <w:lang w:eastAsia="zh-CN"/>
        </w:rPr>
        <w:t>An example procedure is as following:</w:t>
      </w:r>
    </w:p>
    <w:p w14:paraId="77348327" w14:textId="77777777" w:rsidR="00F952F6" w:rsidRDefault="00F952F6" w:rsidP="00F952F6">
      <w:pPr>
        <w:spacing w:before="120"/>
      </w:pPr>
      <w:r>
        <w:object w:dxaOrig="11945" w:dyaOrig="6931" w14:anchorId="019064AA">
          <v:shape id="_x0000_i1030" type="#_x0000_t75" style="width:481.5pt;height:279.5pt" o:ole="">
            <v:imagedata r:id="rId37" o:title=""/>
          </v:shape>
          <o:OLEObject Type="Embed" ProgID="Visio.Drawing.11" ShapeID="_x0000_i1030" DrawAspect="Content" ObjectID="_1773836154" r:id="rId38"/>
        </w:object>
      </w:r>
    </w:p>
    <w:p w14:paraId="58C56863" w14:textId="7ECFDA24" w:rsidR="00EB4E94" w:rsidRDefault="00EB4E94" w:rsidP="00BD3B42">
      <w:pPr>
        <w:pStyle w:val="TF"/>
      </w:pPr>
      <w:r w:rsidRPr="00BD3B42">
        <w:t xml:space="preserve">Figure </w:t>
      </w:r>
      <w:r w:rsidR="00BD3B42">
        <w:t>6</w:t>
      </w:r>
      <w:r w:rsidRPr="00BD3B42">
        <w:t>: Group Inventory for Topology 2</w:t>
      </w:r>
    </w:p>
    <w:p w14:paraId="55954123" w14:textId="754039C6" w:rsidR="00F952F6" w:rsidRPr="000572B4" w:rsidRDefault="00F952F6" w:rsidP="006E344F">
      <w:pPr>
        <w:adjustRightInd w:val="0"/>
        <w:snapToGrid w:val="0"/>
        <w:spacing w:before="60" w:after="120"/>
      </w:pPr>
      <w:r w:rsidRPr="000572B4">
        <w:rPr>
          <w:rFonts w:hint="eastAsia"/>
        </w:rPr>
        <w:t>I</w:t>
      </w:r>
      <w:r w:rsidRPr="000572B4">
        <w:t>n order to support the communication between</w:t>
      </w:r>
      <w:r w:rsidR="00E23ACA" w:rsidRPr="000572B4">
        <w:rPr>
          <w:lang w:val="en-GB"/>
        </w:rPr>
        <w:t>n</w:t>
      </w:r>
      <w:r w:rsidR="00E23ACA">
        <w:t xml:space="preserve"> IN-UE and</w:t>
      </w:r>
      <w:r w:rsidR="00E23ACA" w:rsidRPr="000572B4">
        <w:rPr>
          <w:lang w:val="en-GB"/>
        </w:rPr>
        <w:t xml:space="preserve"> </w:t>
      </w:r>
      <w:r w:rsidR="00E23ACA">
        <w:t>AIoT device</w:t>
      </w:r>
      <w:r w:rsidR="006E344F">
        <w:t xml:space="preserve"> in </w:t>
      </w:r>
      <w:r w:rsidR="006A2053">
        <w:t>T</w:t>
      </w:r>
      <w:r w:rsidR="006E344F">
        <w:t xml:space="preserve">opology 2, </w:t>
      </w:r>
      <w:r w:rsidRPr="000572B4">
        <w:rPr>
          <w:rFonts w:hint="eastAsia"/>
        </w:rPr>
        <w:t>some</w:t>
      </w:r>
      <w:r w:rsidR="006E344F">
        <w:t xml:space="preserve"> control</w:t>
      </w:r>
      <w:r w:rsidRPr="000572B4">
        <w:rPr>
          <w:rFonts w:hint="eastAsia"/>
        </w:rPr>
        <w:t xml:space="preserve"> information via SIB</w:t>
      </w:r>
      <w:r w:rsidR="006E344F">
        <w:t xml:space="preserve"> can be considered</w:t>
      </w:r>
      <w:r w:rsidRPr="000572B4">
        <w:rPr>
          <w:rFonts w:hint="eastAsia"/>
        </w:rPr>
        <w:t xml:space="preserve">. </w:t>
      </w:r>
      <w:r w:rsidR="006E344F">
        <w:t>The possible control information may be as below:</w:t>
      </w:r>
    </w:p>
    <w:p w14:paraId="19A05089" w14:textId="6152C9C4" w:rsidR="006E344F" w:rsidRPr="000572B4" w:rsidRDefault="00E23ACA" w:rsidP="00681416">
      <w:pPr>
        <w:pStyle w:val="af3"/>
        <w:numPr>
          <w:ilvl w:val="0"/>
          <w:numId w:val="23"/>
        </w:numPr>
        <w:adjustRightInd w:val="0"/>
        <w:snapToGrid w:val="0"/>
        <w:spacing w:before="60" w:after="120"/>
        <w:contextualSpacing w:val="0"/>
        <w:rPr>
          <w:lang w:val="en-GB"/>
        </w:rPr>
      </w:pPr>
      <w:r>
        <w:rPr>
          <w:lang w:val="en-GB"/>
        </w:rPr>
        <w:t>an</w:t>
      </w:r>
      <w:r w:rsidR="006E344F" w:rsidRPr="000572B4">
        <w:rPr>
          <w:lang w:val="en-GB"/>
        </w:rPr>
        <w:t xml:space="preserve"> indication </w:t>
      </w:r>
      <w:r>
        <w:rPr>
          <w:lang w:val="en-GB"/>
        </w:rPr>
        <w:t xml:space="preserve">on </w:t>
      </w:r>
      <w:r w:rsidR="006E344F" w:rsidRPr="000572B4">
        <w:rPr>
          <w:lang w:val="en-GB"/>
        </w:rPr>
        <w:t xml:space="preserve">whether to support the communication between </w:t>
      </w:r>
      <w:r>
        <w:t>IN-UE and</w:t>
      </w:r>
      <w:r w:rsidRPr="000572B4">
        <w:rPr>
          <w:lang w:val="en-GB"/>
        </w:rPr>
        <w:t xml:space="preserve"> </w:t>
      </w:r>
      <w:r>
        <w:t>AIoT device</w:t>
      </w:r>
      <w:r w:rsidR="006E344F">
        <w:t>;</w:t>
      </w:r>
    </w:p>
    <w:p w14:paraId="59F0C5AA" w14:textId="658CB042" w:rsidR="00F952F6" w:rsidRPr="000572B4" w:rsidRDefault="006E344F" w:rsidP="00681416">
      <w:pPr>
        <w:pStyle w:val="af3"/>
        <w:numPr>
          <w:ilvl w:val="0"/>
          <w:numId w:val="23"/>
        </w:numPr>
        <w:adjustRightInd w:val="0"/>
        <w:snapToGrid w:val="0"/>
        <w:spacing w:before="60" w:after="120"/>
        <w:contextualSpacing w:val="0"/>
        <w:rPr>
          <w:lang w:val="en-GB"/>
        </w:rPr>
      </w:pPr>
      <w:r>
        <w:rPr>
          <w:lang w:val="en-GB"/>
        </w:rPr>
        <w:t>the frequency domain resources, e.g., f</w:t>
      </w:r>
      <w:r w:rsidR="00F952F6" w:rsidRPr="000572B4">
        <w:rPr>
          <w:lang w:val="en-GB"/>
        </w:rPr>
        <w:t>requency</w:t>
      </w:r>
      <w:r>
        <w:rPr>
          <w:lang w:val="en-GB"/>
        </w:rPr>
        <w:t xml:space="preserve"> band</w:t>
      </w:r>
      <w:r w:rsidR="00F952F6" w:rsidRPr="000572B4">
        <w:rPr>
          <w:lang w:val="en-GB"/>
        </w:rPr>
        <w:t xml:space="preserve"> </w:t>
      </w:r>
      <w:r>
        <w:rPr>
          <w:lang w:val="en-GB"/>
        </w:rPr>
        <w:t xml:space="preserve">and/or </w:t>
      </w:r>
      <w:r w:rsidRPr="000572B4">
        <w:rPr>
          <w:lang w:val="en-GB"/>
        </w:rPr>
        <w:t>bandwidth</w:t>
      </w:r>
      <w:r>
        <w:rPr>
          <w:lang w:val="en-GB"/>
        </w:rPr>
        <w:t>,</w:t>
      </w:r>
      <w:r w:rsidRPr="000572B4">
        <w:rPr>
          <w:lang w:val="en-GB"/>
        </w:rPr>
        <w:t xml:space="preserve"> </w:t>
      </w:r>
      <w:r w:rsidR="00F952F6" w:rsidRPr="000572B4">
        <w:rPr>
          <w:lang w:val="en-GB"/>
        </w:rPr>
        <w:t>for the communication between</w:t>
      </w:r>
      <w:r w:rsidR="00E23ACA">
        <w:rPr>
          <w:lang w:val="en-GB"/>
        </w:rPr>
        <w:t xml:space="preserve"> </w:t>
      </w:r>
      <w:r w:rsidR="00E23ACA">
        <w:t>IN-UE and</w:t>
      </w:r>
      <w:r w:rsidR="00E23ACA" w:rsidRPr="000572B4">
        <w:rPr>
          <w:lang w:val="en-GB"/>
        </w:rPr>
        <w:t xml:space="preserve"> </w:t>
      </w:r>
      <w:r w:rsidR="00E23ACA">
        <w:t>AIoT device</w:t>
      </w:r>
      <w:r>
        <w:rPr>
          <w:lang w:val="en-GB"/>
        </w:rPr>
        <w:t>;</w:t>
      </w:r>
    </w:p>
    <w:p w14:paraId="36F0CF5B" w14:textId="3E0C147C" w:rsidR="00E23ACA" w:rsidRDefault="006E344F" w:rsidP="00681416">
      <w:pPr>
        <w:pStyle w:val="af3"/>
        <w:numPr>
          <w:ilvl w:val="0"/>
          <w:numId w:val="23"/>
        </w:numPr>
        <w:adjustRightInd w:val="0"/>
        <w:snapToGrid w:val="0"/>
        <w:spacing w:before="60" w:after="120"/>
        <w:contextualSpacing w:val="0"/>
        <w:rPr>
          <w:lang w:val="en-GB"/>
        </w:rPr>
      </w:pPr>
      <w:r>
        <w:rPr>
          <w:lang w:val="en-GB"/>
        </w:rPr>
        <w:t xml:space="preserve">the time domain resources, e.g., </w:t>
      </w:r>
      <w:r w:rsidRPr="000572B4">
        <w:rPr>
          <w:lang w:val="en-GB"/>
        </w:rPr>
        <w:t>period, start time</w:t>
      </w:r>
      <w:r>
        <w:rPr>
          <w:lang w:val="en-GB"/>
        </w:rPr>
        <w:t>,</w:t>
      </w:r>
      <w:r w:rsidR="00F952F6" w:rsidRPr="000572B4">
        <w:rPr>
          <w:lang w:val="en-GB"/>
        </w:rPr>
        <w:t xml:space="preserve"> for the communication</w:t>
      </w:r>
      <w:r w:rsidRPr="006E344F">
        <w:rPr>
          <w:lang w:val="en-GB"/>
        </w:rPr>
        <w:t xml:space="preserve"> </w:t>
      </w:r>
      <w:r w:rsidRPr="000572B4">
        <w:rPr>
          <w:lang w:val="en-GB"/>
        </w:rPr>
        <w:t>between</w:t>
      </w:r>
      <w:r w:rsidR="00E23ACA">
        <w:rPr>
          <w:lang w:val="en-GB"/>
        </w:rPr>
        <w:t xml:space="preserve"> </w:t>
      </w:r>
      <w:r w:rsidR="00E23ACA">
        <w:t>IN-UE and</w:t>
      </w:r>
      <w:r w:rsidR="00E23ACA" w:rsidRPr="000572B4">
        <w:rPr>
          <w:lang w:val="en-GB"/>
        </w:rPr>
        <w:t xml:space="preserve"> </w:t>
      </w:r>
      <w:r w:rsidR="00E23ACA">
        <w:t>AIoT device</w:t>
      </w:r>
      <w:r>
        <w:rPr>
          <w:lang w:val="en-GB"/>
        </w:rPr>
        <w:t>;</w:t>
      </w:r>
    </w:p>
    <w:p w14:paraId="76469DF0" w14:textId="3D7A64EA" w:rsidR="00E23ACA" w:rsidRDefault="00E23ACA" w:rsidP="00681416">
      <w:pPr>
        <w:pStyle w:val="af3"/>
        <w:numPr>
          <w:ilvl w:val="0"/>
          <w:numId w:val="23"/>
        </w:numPr>
        <w:adjustRightInd w:val="0"/>
        <w:snapToGrid w:val="0"/>
        <w:spacing w:before="60" w:after="120"/>
        <w:contextualSpacing w:val="0"/>
        <w:rPr>
          <w:lang w:val="en-GB"/>
        </w:rPr>
      </w:pPr>
      <w:r>
        <w:rPr>
          <w:rFonts w:hint="eastAsia"/>
          <w:lang w:eastAsia="zh-CN"/>
        </w:rPr>
        <w:t>transmi</w:t>
      </w:r>
      <w:r>
        <w:rPr>
          <w:lang w:eastAsia="zh-CN"/>
        </w:rPr>
        <w:t>ssion</w:t>
      </w:r>
      <w:r>
        <w:rPr>
          <w:rFonts w:hint="eastAsia"/>
          <w:lang w:eastAsia="zh-CN"/>
        </w:rPr>
        <w:t xml:space="preserve"> power</w:t>
      </w:r>
      <w:r w:rsidRPr="00E23ACA">
        <w:rPr>
          <w:lang w:val="en-GB"/>
        </w:rPr>
        <w:t xml:space="preserve"> </w:t>
      </w:r>
      <w:r>
        <w:rPr>
          <w:lang w:val="en-GB"/>
        </w:rPr>
        <w:t xml:space="preserve">of the IN-UE and may be other </w:t>
      </w:r>
      <w:r>
        <w:rPr>
          <w:rFonts w:hint="eastAsia"/>
          <w:lang w:eastAsia="zh-CN"/>
        </w:rPr>
        <w:t xml:space="preserve">physical </w:t>
      </w:r>
      <w:r>
        <w:rPr>
          <w:lang w:eastAsia="zh-CN"/>
        </w:rPr>
        <w:t xml:space="preserve">layer </w:t>
      </w:r>
      <w:r>
        <w:rPr>
          <w:rFonts w:hint="eastAsia"/>
          <w:lang w:eastAsia="zh-CN"/>
        </w:rPr>
        <w:t>configuration</w:t>
      </w:r>
      <w:r>
        <w:rPr>
          <w:lang w:val="en-GB"/>
        </w:rPr>
        <w:t>;</w:t>
      </w:r>
    </w:p>
    <w:p w14:paraId="665623D8" w14:textId="3667A7E8" w:rsidR="006E344F" w:rsidRPr="00E23ACA" w:rsidRDefault="00E23ACA" w:rsidP="00681416">
      <w:pPr>
        <w:pStyle w:val="af3"/>
        <w:numPr>
          <w:ilvl w:val="0"/>
          <w:numId w:val="23"/>
        </w:numPr>
        <w:adjustRightInd w:val="0"/>
        <w:snapToGrid w:val="0"/>
        <w:spacing w:before="60" w:after="120"/>
        <w:contextualSpacing w:val="0"/>
        <w:rPr>
          <w:lang w:val="en-GB"/>
        </w:rPr>
      </w:pPr>
      <w:proofErr w:type="gramStart"/>
      <w:r w:rsidRPr="00E23ACA">
        <w:rPr>
          <w:lang w:val="en-GB"/>
        </w:rPr>
        <w:t>an</w:t>
      </w:r>
      <w:proofErr w:type="gramEnd"/>
      <w:r w:rsidRPr="00E23ACA">
        <w:rPr>
          <w:lang w:val="en-GB"/>
        </w:rPr>
        <w:t xml:space="preserve"> indication on </w:t>
      </w:r>
      <w:r w:rsidR="006E344F" w:rsidRPr="00E23ACA">
        <w:rPr>
          <w:lang w:val="en-GB"/>
        </w:rPr>
        <w:t>whether</w:t>
      </w:r>
      <w:r w:rsidR="006E344F" w:rsidRPr="006E344F">
        <w:rPr>
          <w:rFonts w:hint="eastAsia"/>
          <w:lang w:eastAsia="zh-CN"/>
        </w:rPr>
        <w:t xml:space="preserve"> </w:t>
      </w:r>
      <w:r w:rsidR="006E344F">
        <w:rPr>
          <w:rFonts w:hint="eastAsia"/>
          <w:lang w:eastAsia="zh-CN"/>
        </w:rPr>
        <w:t>a new logical channel</w:t>
      </w:r>
      <w:r>
        <w:rPr>
          <w:lang w:eastAsia="zh-CN"/>
        </w:rPr>
        <w:t>, or new SRB, or new DRB</w:t>
      </w:r>
      <w:r w:rsidR="006E344F">
        <w:rPr>
          <w:lang w:eastAsia="zh-CN"/>
        </w:rPr>
        <w:t xml:space="preserve"> is needed</w:t>
      </w:r>
      <w:r>
        <w:rPr>
          <w:lang w:eastAsia="zh-CN"/>
        </w:rPr>
        <w:t xml:space="preserve"> for IN-UE</w:t>
      </w:r>
      <w:r w:rsidR="006E344F">
        <w:rPr>
          <w:rFonts w:hint="eastAsia"/>
          <w:lang w:eastAsia="zh-CN"/>
        </w:rPr>
        <w:t xml:space="preserve"> to </w:t>
      </w:r>
      <w:r>
        <w:rPr>
          <w:lang w:eastAsia="zh-CN"/>
        </w:rPr>
        <w:t>transfer the data from AIoT device. If yes, the</w:t>
      </w:r>
      <w:r w:rsidRPr="00E23ACA">
        <w:rPr>
          <w:rFonts w:hint="eastAsia"/>
          <w:lang w:eastAsia="zh-CN"/>
        </w:rPr>
        <w:t xml:space="preserve"> </w:t>
      </w:r>
      <w:r>
        <w:rPr>
          <w:rFonts w:hint="eastAsia"/>
          <w:lang w:eastAsia="zh-CN"/>
        </w:rPr>
        <w:t xml:space="preserve">identity </w:t>
      </w:r>
      <w:r>
        <w:rPr>
          <w:lang w:eastAsia="zh-CN"/>
        </w:rPr>
        <w:t xml:space="preserve">or configuration for the </w:t>
      </w:r>
      <w:r>
        <w:rPr>
          <w:rFonts w:hint="eastAsia"/>
          <w:lang w:eastAsia="zh-CN"/>
        </w:rPr>
        <w:t>new logical channel</w:t>
      </w:r>
      <w:r>
        <w:rPr>
          <w:lang w:eastAsia="zh-CN"/>
        </w:rPr>
        <w:t>, or the new SRB or new DRB;</w:t>
      </w:r>
    </w:p>
    <w:p w14:paraId="7BDA9138" w14:textId="0C378DCA" w:rsidR="00E23ACA" w:rsidRPr="00EB4E94" w:rsidRDefault="00E23ACA" w:rsidP="00681416">
      <w:pPr>
        <w:pStyle w:val="af3"/>
        <w:numPr>
          <w:ilvl w:val="0"/>
          <w:numId w:val="23"/>
        </w:numPr>
        <w:adjustRightInd w:val="0"/>
        <w:snapToGrid w:val="0"/>
        <w:spacing w:before="60" w:after="120"/>
        <w:contextualSpacing w:val="0"/>
        <w:rPr>
          <w:lang w:val="en-GB"/>
        </w:rPr>
      </w:pPr>
      <w:r>
        <w:rPr>
          <w:lang w:eastAsia="zh-CN"/>
        </w:rPr>
        <w:t>An indication to indicate that IN-UE can allocate device identifier to AIoT devices. Moreover, a range of device identifier may be pre-configured to IN-UE by the BS</w:t>
      </w:r>
    </w:p>
    <w:p w14:paraId="355EBEAD" w14:textId="7E6670BA" w:rsidR="006A2053" w:rsidRDefault="00EB4E94" w:rsidP="00EB4E94">
      <w:pPr>
        <w:spacing w:before="120"/>
      </w:pPr>
      <w:r w:rsidRPr="00EB4E94">
        <w:rPr>
          <w:rFonts w:cs="Times New Roman"/>
          <w:b/>
          <w:lang w:eastAsia="zh-CN"/>
        </w:rPr>
        <w:t xml:space="preserve">Proposal </w:t>
      </w:r>
      <w:r w:rsidR="00BD3B42">
        <w:rPr>
          <w:rFonts w:cs="Times New Roman"/>
          <w:b/>
          <w:lang w:eastAsia="zh-CN"/>
        </w:rPr>
        <w:t>1</w:t>
      </w:r>
      <w:r w:rsidR="00187A91">
        <w:rPr>
          <w:rFonts w:cs="Times New Roman"/>
          <w:b/>
          <w:lang w:eastAsia="zh-CN"/>
        </w:rPr>
        <w:t>1</w:t>
      </w:r>
      <w:r w:rsidR="006A2053">
        <w:rPr>
          <w:rFonts w:cs="Times New Roman"/>
          <w:b/>
          <w:lang w:eastAsia="zh-CN"/>
        </w:rPr>
        <w:t>a</w:t>
      </w:r>
      <w:r w:rsidRPr="00EB4E94">
        <w:rPr>
          <w:rFonts w:cs="Times New Roman"/>
          <w:b/>
          <w:lang w:eastAsia="zh-CN"/>
        </w:rPr>
        <w:t>:</w:t>
      </w:r>
      <w:r w:rsidR="006A2053" w:rsidRPr="00F526B6">
        <w:rPr>
          <w:rFonts w:eastAsia="宋体"/>
          <w:b/>
          <w:lang w:eastAsia="zh-CN"/>
        </w:rPr>
        <w:t xml:space="preserve"> </w:t>
      </w:r>
      <w:r w:rsidR="006A2053" w:rsidRPr="00207772">
        <w:rPr>
          <w:rFonts w:eastAsia="宋体"/>
          <w:b/>
          <w:lang w:eastAsia="zh-CN"/>
        </w:rPr>
        <w:t>It’s suggested that RAN2 discuss and give general description of a</w:t>
      </w:r>
      <w:r w:rsidR="006A2053">
        <w:rPr>
          <w:rFonts w:eastAsia="宋体"/>
          <w:b/>
          <w:lang w:eastAsia="zh-CN"/>
        </w:rPr>
        <w:t>n end-to-end</w:t>
      </w:r>
      <w:r w:rsidR="006A2053" w:rsidRPr="00207772">
        <w:rPr>
          <w:rFonts w:eastAsia="宋体"/>
          <w:b/>
          <w:lang w:eastAsia="zh-CN"/>
        </w:rPr>
        <w:t xml:space="preserve"> Inventory procedure</w:t>
      </w:r>
      <w:r w:rsidR="006A2053">
        <w:rPr>
          <w:rFonts w:eastAsia="宋体"/>
          <w:b/>
          <w:lang w:eastAsia="zh-CN"/>
        </w:rPr>
        <w:t xml:space="preserve"> initiated by the AF for </w:t>
      </w:r>
      <w:r w:rsidR="006A2053">
        <w:rPr>
          <w:b/>
        </w:rPr>
        <w:t>Topology 2</w:t>
      </w:r>
      <w:r w:rsidR="006A2053" w:rsidRPr="00207772">
        <w:rPr>
          <w:rFonts w:eastAsia="宋体"/>
          <w:b/>
          <w:lang w:eastAsia="zh-CN"/>
        </w:rPr>
        <w:t>.</w:t>
      </w:r>
      <w:r w:rsidR="006A2053">
        <w:rPr>
          <w:rFonts w:eastAsia="宋体"/>
          <w:b/>
          <w:lang w:eastAsia="zh-CN"/>
        </w:rPr>
        <w:t xml:space="preserve"> </w:t>
      </w:r>
      <w:r w:rsidR="006A2053">
        <w:rPr>
          <w:rFonts w:cs="Times New Roman"/>
          <w:b/>
          <w:lang w:eastAsia="zh-CN"/>
        </w:rPr>
        <w:t xml:space="preserve">The </w:t>
      </w:r>
      <w:r w:rsidR="006A2053" w:rsidRPr="00F43CA7">
        <w:rPr>
          <w:b/>
        </w:rPr>
        <w:t>Group Inventory</w:t>
      </w:r>
      <w:r w:rsidR="006A2053">
        <w:rPr>
          <w:b/>
        </w:rPr>
        <w:t xml:space="preserve"> procedure for Topology 1 in Figure </w:t>
      </w:r>
      <w:r w:rsidR="00BC1C9B">
        <w:rPr>
          <w:b/>
        </w:rPr>
        <w:t>3</w:t>
      </w:r>
      <w:r w:rsidR="006A2053">
        <w:rPr>
          <w:b/>
        </w:rPr>
        <w:t xml:space="preserve"> can be taken as baseline and further extended</w:t>
      </w:r>
      <w:r w:rsidRPr="00EB4E94">
        <w:rPr>
          <w:rFonts w:cs="Times New Roman"/>
          <w:b/>
          <w:lang w:eastAsia="zh-CN"/>
        </w:rPr>
        <w:t>.</w:t>
      </w:r>
      <w:r w:rsidR="006A2053" w:rsidRPr="006A2053">
        <w:rPr>
          <w:rFonts w:hint="eastAsia"/>
        </w:rPr>
        <w:t xml:space="preserve"> </w:t>
      </w:r>
    </w:p>
    <w:p w14:paraId="641DDE1C" w14:textId="15028BEA" w:rsidR="00EB4E94" w:rsidRDefault="006A2053" w:rsidP="006A2053">
      <w:pPr>
        <w:spacing w:before="120"/>
        <w:rPr>
          <w:rFonts w:eastAsia="等线" w:cs="Times New Roman"/>
          <w:b/>
          <w:lang w:eastAsia="zh-CN"/>
        </w:rPr>
      </w:pPr>
      <w:r w:rsidRPr="00EB4E94">
        <w:rPr>
          <w:rFonts w:cs="Times New Roman"/>
          <w:b/>
          <w:lang w:eastAsia="zh-CN"/>
        </w:rPr>
        <w:t xml:space="preserve">Proposal </w:t>
      </w:r>
      <w:r w:rsidR="00BD3B42">
        <w:rPr>
          <w:rFonts w:cs="Times New Roman"/>
          <w:b/>
          <w:lang w:eastAsia="zh-CN"/>
        </w:rPr>
        <w:t>1</w:t>
      </w:r>
      <w:r w:rsidR="00187A91">
        <w:rPr>
          <w:rFonts w:cs="Times New Roman"/>
          <w:b/>
          <w:lang w:eastAsia="zh-CN"/>
        </w:rPr>
        <w:t>1</w:t>
      </w:r>
      <w:r>
        <w:rPr>
          <w:rFonts w:cs="Times New Roman"/>
          <w:b/>
          <w:lang w:eastAsia="zh-CN"/>
        </w:rPr>
        <w:t>b</w:t>
      </w:r>
      <w:r w:rsidRPr="00EB4E94">
        <w:rPr>
          <w:rFonts w:cs="Times New Roman"/>
          <w:b/>
          <w:lang w:eastAsia="zh-CN"/>
        </w:rPr>
        <w:t>:</w:t>
      </w:r>
      <w:r>
        <w:rPr>
          <w:rFonts w:cs="Times New Roman"/>
          <w:b/>
          <w:lang w:eastAsia="zh-CN"/>
        </w:rPr>
        <w:t xml:space="preserve"> </w:t>
      </w:r>
      <w:r w:rsidRPr="006A2053">
        <w:rPr>
          <w:rFonts w:cs="Times New Roman" w:hint="eastAsia"/>
          <w:b/>
          <w:lang w:eastAsia="zh-CN"/>
        </w:rPr>
        <w:t>RAN</w:t>
      </w:r>
      <w:r w:rsidRPr="006A2053">
        <w:rPr>
          <w:rFonts w:cs="Times New Roman"/>
          <w:b/>
          <w:lang w:eastAsia="zh-CN"/>
        </w:rPr>
        <w:t>2 discuss the control</w:t>
      </w:r>
      <w:r w:rsidRPr="006A2053">
        <w:rPr>
          <w:rFonts w:cs="Times New Roman" w:hint="eastAsia"/>
          <w:b/>
          <w:lang w:eastAsia="zh-CN"/>
        </w:rPr>
        <w:t xml:space="preserve"> information</w:t>
      </w:r>
      <w:r w:rsidRPr="006A2053">
        <w:rPr>
          <w:rFonts w:cs="Times New Roman"/>
          <w:b/>
          <w:lang w:eastAsia="zh-CN"/>
        </w:rPr>
        <w:t xml:space="preserve"> on intermediate UE from BS</w:t>
      </w:r>
      <w:r>
        <w:rPr>
          <w:rFonts w:eastAsia="等线" w:cs="Times New Roman" w:hint="eastAsia"/>
          <w:b/>
          <w:lang w:eastAsia="zh-CN"/>
        </w:rPr>
        <w:t>.</w:t>
      </w:r>
    </w:p>
    <w:p w14:paraId="58D23724" w14:textId="77777777" w:rsidR="00CD16F6" w:rsidRPr="00F952F6" w:rsidRDefault="00CD16F6" w:rsidP="00CD16F6">
      <w:pPr>
        <w:pStyle w:val="3"/>
        <w:numPr>
          <w:ilvl w:val="2"/>
          <w:numId w:val="1"/>
        </w:numPr>
        <w:adjustRightInd w:val="0"/>
        <w:snapToGrid w:val="0"/>
        <w:spacing w:before="240" w:after="160"/>
        <w:ind w:left="0" w:firstLine="0"/>
        <w:rPr>
          <w:rFonts w:ascii="Arial" w:eastAsia="微软雅黑" w:hAnsi="Arial" w:cs="Arial"/>
          <w:color w:val="auto"/>
        </w:rPr>
      </w:pPr>
      <w:r>
        <w:rPr>
          <w:rFonts w:ascii="Arial" w:eastAsia="微软雅黑" w:hAnsi="Arial" w:cs="Arial"/>
          <w:color w:val="auto"/>
        </w:rPr>
        <w:t>Other issues</w:t>
      </w:r>
    </w:p>
    <w:p w14:paraId="139A57E4" w14:textId="77777777" w:rsidR="00CD16F6" w:rsidRDefault="00CD16F6" w:rsidP="00CD16F6">
      <w:pPr>
        <w:rPr>
          <w:lang w:val="en-GB"/>
        </w:rPr>
      </w:pPr>
      <w:r w:rsidRPr="00DB0338">
        <w:rPr>
          <w:lang w:val="en-GB"/>
        </w:rPr>
        <w:t xml:space="preserve">After </w:t>
      </w:r>
      <w:r>
        <w:rPr>
          <w:lang w:val="en-GB"/>
        </w:rPr>
        <w:t xml:space="preserve">the initial Inventory procedure, it’s also possible for the AF to trigger another Inventory for some other purposes, e.g., to send command or do data queries. It’s also possible for CN node or even BS to trigger the Inventory, e.g., for </w:t>
      </w:r>
      <w:r w:rsidRPr="008D24E2">
        <w:rPr>
          <w:lang w:val="en-GB"/>
        </w:rPr>
        <w:t xml:space="preserve">some </w:t>
      </w:r>
      <w:r>
        <w:rPr>
          <w:lang w:val="en-GB"/>
        </w:rPr>
        <w:t>devices</w:t>
      </w:r>
      <w:r w:rsidRPr="008D24E2">
        <w:rPr>
          <w:lang w:val="en-GB"/>
        </w:rPr>
        <w:t xml:space="preserve"> that have previously failed to </w:t>
      </w:r>
      <w:r>
        <w:rPr>
          <w:lang w:val="en-GB"/>
        </w:rPr>
        <w:t>response</w:t>
      </w:r>
      <w:r w:rsidRPr="008D24E2">
        <w:rPr>
          <w:lang w:val="en-GB"/>
        </w:rPr>
        <w:t xml:space="preserve"> </w:t>
      </w:r>
      <w:r>
        <w:rPr>
          <w:lang w:val="en-GB"/>
        </w:rPr>
        <w:t>I</w:t>
      </w:r>
      <w:r w:rsidRPr="008D24E2">
        <w:rPr>
          <w:lang w:val="en-GB"/>
        </w:rPr>
        <w:t>nventory</w:t>
      </w:r>
      <w:r>
        <w:rPr>
          <w:lang w:val="en-GB"/>
        </w:rPr>
        <w:t>.</w:t>
      </w:r>
    </w:p>
    <w:p w14:paraId="232A8A51" w14:textId="5460095C" w:rsidR="00CD16F6" w:rsidRDefault="00CD16F6" w:rsidP="00CD16F6">
      <w:pPr>
        <w:rPr>
          <w:lang w:val="en-GB"/>
        </w:rPr>
      </w:pPr>
      <w:r>
        <w:rPr>
          <w:lang w:val="en-GB"/>
        </w:rPr>
        <w:t>During the initial Inventory, si</w:t>
      </w:r>
      <w:r w:rsidRPr="008D24E2">
        <w:rPr>
          <w:lang w:val="en-GB"/>
        </w:rPr>
        <w:t>nce there is no pre-registration</w:t>
      </w:r>
      <w:r>
        <w:rPr>
          <w:lang w:val="en-GB"/>
        </w:rPr>
        <w:t xml:space="preserve"> from </w:t>
      </w:r>
      <w:proofErr w:type="spellStart"/>
      <w:r>
        <w:rPr>
          <w:lang w:val="en-GB"/>
        </w:rPr>
        <w:t>AIoT</w:t>
      </w:r>
      <w:proofErr w:type="spellEnd"/>
      <w:r>
        <w:rPr>
          <w:lang w:val="en-GB"/>
        </w:rPr>
        <w:t xml:space="preserve"> devices (see the discussion in section 2.2.1) and so </w:t>
      </w:r>
      <w:r w:rsidRPr="008D24E2">
        <w:rPr>
          <w:lang w:val="en-GB"/>
        </w:rPr>
        <w:t>the</w:t>
      </w:r>
      <w:r>
        <w:rPr>
          <w:lang w:val="en-GB"/>
        </w:rPr>
        <w:t xml:space="preserve"> CN</w:t>
      </w:r>
      <w:r w:rsidRPr="008D24E2">
        <w:rPr>
          <w:lang w:val="en-GB"/>
        </w:rPr>
        <w:t xml:space="preserve"> </w:t>
      </w:r>
      <w:r>
        <w:rPr>
          <w:lang w:val="en-GB"/>
        </w:rPr>
        <w:t xml:space="preserve">has no idea about the </w:t>
      </w:r>
      <w:r w:rsidRPr="008D24E2">
        <w:rPr>
          <w:lang w:val="en-GB"/>
        </w:rPr>
        <w:t xml:space="preserve">distribution of the </w:t>
      </w:r>
      <w:r>
        <w:rPr>
          <w:lang w:val="en-GB"/>
        </w:rPr>
        <w:t xml:space="preserve">devices </w:t>
      </w:r>
      <w:r w:rsidRPr="008D24E2">
        <w:rPr>
          <w:lang w:val="en-GB"/>
        </w:rPr>
        <w:t xml:space="preserve">under the network, </w:t>
      </w:r>
      <w:r>
        <w:rPr>
          <w:lang w:val="en-GB"/>
        </w:rPr>
        <w:t>the CN node and BS</w:t>
      </w:r>
      <w:r w:rsidRPr="008D24E2">
        <w:rPr>
          <w:lang w:val="en-GB"/>
        </w:rPr>
        <w:t xml:space="preserve"> may need to send </w:t>
      </w:r>
      <w:r>
        <w:rPr>
          <w:lang w:val="en-GB"/>
        </w:rPr>
        <w:t>Inventory</w:t>
      </w:r>
      <w:r w:rsidRPr="008D24E2">
        <w:rPr>
          <w:lang w:val="en-GB"/>
        </w:rPr>
        <w:t xml:space="preserve"> </w:t>
      </w:r>
      <w:r>
        <w:rPr>
          <w:lang w:val="en-GB"/>
        </w:rPr>
        <w:t xml:space="preserve">request </w:t>
      </w:r>
      <w:r w:rsidRPr="008D24E2">
        <w:rPr>
          <w:lang w:val="en-GB"/>
        </w:rPr>
        <w:t>in a relatively large range</w:t>
      </w:r>
      <w:r>
        <w:rPr>
          <w:lang w:val="en-GB"/>
        </w:rPr>
        <w:t xml:space="preserve">. Then in order </w:t>
      </w:r>
      <w:r w:rsidRPr="008D24E2">
        <w:rPr>
          <w:lang w:val="en-GB"/>
        </w:rPr>
        <w:t>that the subsequent inventories can be</w:t>
      </w:r>
      <w:r>
        <w:rPr>
          <w:lang w:val="en-GB"/>
        </w:rPr>
        <w:t xml:space="preserve"> performed</w:t>
      </w:r>
      <w:r w:rsidRPr="008D24E2">
        <w:rPr>
          <w:lang w:val="en-GB"/>
        </w:rPr>
        <w:t xml:space="preserve"> in a more appropriate range</w:t>
      </w:r>
      <w:r>
        <w:rPr>
          <w:rFonts w:eastAsia="等线" w:hint="eastAsia"/>
          <w:lang w:val="en-GB" w:eastAsia="zh-CN"/>
        </w:rPr>
        <w:t>,</w:t>
      </w:r>
      <w:r>
        <w:rPr>
          <w:rFonts w:eastAsia="等线"/>
          <w:lang w:val="en-GB" w:eastAsia="zh-CN"/>
        </w:rPr>
        <w:t xml:space="preserve"> we think it’s beneficial to let </w:t>
      </w:r>
      <w:r w:rsidR="00B974C0">
        <w:rPr>
          <w:rFonts w:eastAsia="等线"/>
          <w:lang w:val="en-GB" w:eastAsia="zh-CN"/>
        </w:rPr>
        <w:t>network node</w:t>
      </w:r>
      <w:r>
        <w:rPr>
          <w:rFonts w:eastAsia="等线"/>
          <w:lang w:val="en-GB" w:eastAsia="zh-CN"/>
        </w:rPr>
        <w:t xml:space="preserve"> be aware of the </w:t>
      </w:r>
      <w:r w:rsidRPr="008D24E2">
        <w:rPr>
          <w:lang w:val="en-GB"/>
        </w:rPr>
        <w:t xml:space="preserve">distribution of the </w:t>
      </w:r>
      <w:r>
        <w:rPr>
          <w:lang w:val="en-GB"/>
        </w:rPr>
        <w:t xml:space="preserve">devices, at least the association between the devices and the </w:t>
      </w:r>
      <w:r w:rsidR="00B974C0">
        <w:rPr>
          <w:rFonts w:eastAsia="等线"/>
          <w:lang w:val="en-GB" w:eastAsia="zh-CN"/>
        </w:rPr>
        <w:t>network node</w:t>
      </w:r>
      <w:r>
        <w:rPr>
          <w:lang w:val="en-GB"/>
        </w:rPr>
        <w:t>, or even with the BS(s).</w:t>
      </w:r>
    </w:p>
    <w:p w14:paraId="44BBA827" w14:textId="4A5D61E8" w:rsidR="00CD16F6" w:rsidRDefault="00CD16F6" w:rsidP="00CD16F6">
      <w:pPr>
        <w:rPr>
          <w:lang w:val="en-GB"/>
        </w:rPr>
      </w:pPr>
      <w:r>
        <w:rPr>
          <w:lang w:val="en-GB"/>
        </w:rPr>
        <w:lastRenderedPageBreak/>
        <w:t xml:space="preserve">After </w:t>
      </w:r>
      <w:r w:rsidRPr="00DB0338">
        <w:rPr>
          <w:lang w:val="en-GB"/>
        </w:rPr>
        <w:t>the device successfully reports the device ID</w:t>
      </w:r>
      <w:r>
        <w:rPr>
          <w:lang w:val="en-GB"/>
        </w:rPr>
        <w:t xml:space="preserve"> to the BS</w:t>
      </w:r>
      <w:r w:rsidRPr="00DB0338">
        <w:rPr>
          <w:lang w:val="en-GB"/>
        </w:rPr>
        <w:t>, the device information</w:t>
      </w:r>
      <w:r>
        <w:rPr>
          <w:lang w:val="en-GB"/>
        </w:rPr>
        <w:t xml:space="preserve"> will</w:t>
      </w:r>
      <w:r w:rsidRPr="00DB0338">
        <w:rPr>
          <w:lang w:val="en-GB"/>
        </w:rPr>
        <w:t xml:space="preserve"> </w:t>
      </w:r>
      <w:r>
        <w:rPr>
          <w:lang w:val="en-GB"/>
        </w:rPr>
        <w:t xml:space="preserve">be </w:t>
      </w:r>
      <w:r w:rsidRPr="00DB0338">
        <w:rPr>
          <w:lang w:val="en-GB"/>
        </w:rPr>
        <w:t>reported</w:t>
      </w:r>
      <w:r>
        <w:rPr>
          <w:lang w:val="en-GB"/>
        </w:rPr>
        <w:t xml:space="preserve"> to the AF via a</w:t>
      </w:r>
      <w:r w:rsidRPr="00DB0338">
        <w:rPr>
          <w:lang w:val="en-GB"/>
        </w:rPr>
        <w:t xml:space="preserve"> management </w:t>
      </w:r>
      <w:r>
        <w:rPr>
          <w:lang w:val="en-GB"/>
        </w:rPr>
        <w:t>function node</w:t>
      </w:r>
      <w:r w:rsidRPr="005175D6">
        <w:rPr>
          <w:lang w:val="en-GB"/>
        </w:rPr>
        <w:t xml:space="preserve"> </w:t>
      </w:r>
      <w:r>
        <w:rPr>
          <w:lang w:val="en-GB"/>
        </w:rPr>
        <w:t>in</w:t>
      </w:r>
      <w:r w:rsidRPr="00DB0338">
        <w:rPr>
          <w:lang w:val="en-GB"/>
        </w:rPr>
        <w:t xml:space="preserve"> the core network</w:t>
      </w:r>
      <w:r>
        <w:rPr>
          <w:lang w:val="en-GB"/>
        </w:rPr>
        <w:t>, e.g., MF. Therefore, we understand during the Inventory procedure, the</w:t>
      </w:r>
      <w:r w:rsidRPr="00FB7113">
        <w:rPr>
          <w:lang w:val="en-GB"/>
        </w:rPr>
        <w:t xml:space="preserve"> </w:t>
      </w:r>
      <w:r>
        <w:rPr>
          <w:lang w:val="en-GB"/>
        </w:rPr>
        <w:t xml:space="preserve">association between the devices (e.g., Device IDs) and the CN nodes, or even with the BS(s) </w:t>
      </w:r>
      <w:r w:rsidR="00B974C0">
        <w:rPr>
          <w:lang w:val="en-GB"/>
        </w:rPr>
        <w:t xml:space="preserve">can be collected. </w:t>
      </w:r>
      <w:r w:rsidRPr="00095326">
        <w:rPr>
          <w:lang w:val="en-GB"/>
        </w:rPr>
        <w:t>This information-</w:t>
      </w:r>
      <w:r>
        <w:rPr>
          <w:lang w:val="en-GB"/>
        </w:rPr>
        <w:t>collecting</w:t>
      </w:r>
      <w:r w:rsidRPr="00095326">
        <w:rPr>
          <w:lang w:val="en-GB"/>
        </w:rPr>
        <w:t xml:space="preserve"> process can be </w:t>
      </w:r>
      <w:r>
        <w:rPr>
          <w:lang w:val="en-GB"/>
        </w:rPr>
        <w:t>seen as</w:t>
      </w:r>
      <w:r w:rsidRPr="00095326">
        <w:rPr>
          <w:lang w:val="en-GB"/>
        </w:rPr>
        <w:t xml:space="preserve"> a </w:t>
      </w:r>
      <w:r w:rsidRPr="00DB0338">
        <w:rPr>
          <w:lang w:val="en-GB"/>
        </w:rPr>
        <w:t>registration-like</w:t>
      </w:r>
      <w:r w:rsidRPr="00095326">
        <w:rPr>
          <w:lang w:val="en-GB"/>
        </w:rPr>
        <w:t xml:space="preserve"> </w:t>
      </w:r>
      <w:r>
        <w:rPr>
          <w:lang w:val="en-GB"/>
        </w:rPr>
        <w:t>procedure</w:t>
      </w:r>
      <w:r w:rsidR="00B974C0">
        <w:rPr>
          <w:lang w:val="en-GB"/>
        </w:rPr>
        <w:t xml:space="preserve"> which can</w:t>
      </w:r>
      <w:r w:rsidR="00B974C0" w:rsidRPr="00B974C0">
        <w:t xml:space="preserve"> </w:t>
      </w:r>
      <w:r w:rsidR="00B974C0">
        <w:t>help to setup the context for the devices within network</w:t>
      </w:r>
      <w:r w:rsidR="00B974C0">
        <w:rPr>
          <w:lang w:val="en-GB"/>
        </w:rPr>
        <w:t>. Meanwhile, this process</w:t>
      </w:r>
      <w:r w:rsidRPr="00095326">
        <w:rPr>
          <w:lang w:val="en-GB"/>
        </w:rPr>
        <w:t xml:space="preserve"> perhaps can be transparent to the </w:t>
      </w:r>
      <w:proofErr w:type="spellStart"/>
      <w:r>
        <w:rPr>
          <w:lang w:val="en-GB"/>
        </w:rPr>
        <w:t>AIoT</w:t>
      </w:r>
      <w:proofErr w:type="spellEnd"/>
      <w:r>
        <w:rPr>
          <w:lang w:val="en-GB"/>
        </w:rPr>
        <w:t xml:space="preserve"> devices.</w:t>
      </w:r>
      <w:r w:rsidRPr="00095326">
        <w:rPr>
          <w:lang w:val="en-GB"/>
        </w:rPr>
        <w:t xml:space="preserve"> </w:t>
      </w:r>
    </w:p>
    <w:p w14:paraId="6FEE7FE1" w14:textId="77777777" w:rsidR="00CD16F6" w:rsidRDefault="00CD16F6" w:rsidP="00CD16F6">
      <w:r>
        <w:t>If t</w:t>
      </w:r>
      <w:r w:rsidRPr="00DB0338">
        <w:t>he application server</w:t>
      </w:r>
      <w:r>
        <w:t xml:space="preserve"> (AF)</w:t>
      </w:r>
      <w:r w:rsidRPr="00DB0338">
        <w:t xml:space="preserve"> </w:t>
      </w:r>
      <w:r>
        <w:t>decides</w:t>
      </w:r>
      <w:r w:rsidRPr="00DB0338">
        <w:t xml:space="preserve"> that it no longer needs to </w:t>
      </w:r>
      <w:r>
        <w:t xml:space="preserve">serve the AIoT device(s) and </w:t>
      </w:r>
      <w:r w:rsidRPr="00DB0338">
        <w:t xml:space="preserve">maintain the </w:t>
      </w:r>
      <w:r>
        <w:t xml:space="preserve">AIoT device(s) </w:t>
      </w:r>
      <w:r w:rsidRPr="00DB0338">
        <w:t>information,</w:t>
      </w:r>
      <w:r>
        <w:t xml:space="preserve"> similar as that in RFID, </w:t>
      </w:r>
      <w:r w:rsidRPr="00DB0338">
        <w:t xml:space="preserve">the </w:t>
      </w:r>
      <w:r>
        <w:t>AF</w:t>
      </w:r>
      <w:r w:rsidRPr="00DB0338">
        <w:t xml:space="preserve"> can initiate a </w:t>
      </w:r>
      <w:r>
        <w:t xml:space="preserve">procedure </w:t>
      </w:r>
      <w:r w:rsidRPr="00DB0338">
        <w:t xml:space="preserve">to </w:t>
      </w:r>
      <w:r>
        <w:t>“</w:t>
      </w:r>
      <w:r w:rsidRPr="00DB0338">
        <w:t>kill</w:t>
      </w:r>
      <w:r>
        <w:t>”</w:t>
      </w:r>
      <w:r w:rsidRPr="00DB0338">
        <w:t xml:space="preserve"> the </w:t>
      </w:r>
      <w:r>
        <w:t xml:space="preserve">AIoT </w:t>
      </w:r>
      <w:r w:rsidRPr="00DB0338">
        <w:t>device</w:t>
      </w:r>
      <w:r>
        <w:t xml:space="preserve"> (e.g., send a kill command to the AIoT devices). W</w:t>
      </w:r>
      <w:r w:rsidRPr="00DB0338">
        <w:t xml:space="preserve">ithin the core network, </w:t>
      </w:r>
      <w:r>
        <w:t>such procedure can also</w:t>
      </w:r>
      <w:r w:rsidRPr="00F526B6">
        <w:t xml:space="preserve"> </w:t>
      </w:r>
      <w:r>
        <w:t xml:space="preserve">be used to </w:t>
      </w:r>
      <w:r w:rsidRPr="00E12524">
        <w:t xml:space="preserve">deregister </w:t>
      </w:r>
      <w:r>
        <w:t>the context of the devices.</w:t>
      </w:r>
    </w:p>
    <w:p w14:paraId="502B7C4F" w14:textId="366E8405" w:rsidR="00C75AC1" w:rsidRDefault="00C75AC1" w:rsidP="00C75AC1">
      <w:pPr>
        <w:rPr>
          <w:rFonts w:eastAsia="宋体"/>
          <w:b/>
          <w:lang w:eastAsia="zh-CN"/>
        </w:rPr>
      </w:pPr>
      <w:r w:rsidRPr="00207772">
        <w:rPr>
          <w:rFonts w:eastAsia="宋体"/>
          <w:b/>
          <w:lang w:eastAsia="zh-CN"/>
        </w:rPr>
        <w:t xml:space="preserve">Proposal </w:t>
      </w:r>
      <w:r>
        <w:rPr>
          <w:rFonts w:eastAsia="宋体"/>
          <w:b/>
          <w:lang w:eastAsia="zh-CN"/>
        </w:rPr>
        <w:t>12</w:t>
      </w:r>
      <w:r w:rsidRPr="00207772">
        <w:rPr>
          <w:rFonts w:eastAsia="宋体"/>
          <w:b/>
          <w:lang w:eastAsia="zh-CN"/>
        </w:rPr>
        <w:t>:</w:t>
      </w:r>
      <w:r w:rsidRPr="00C75AC1">
        <w:rPr>
          <w:rFonts w:eastAsia="宋体"/>
          <w:b/>
          <w:lang w:eastAsia="zh-CN"/>
        </w:rPr>
        <w:t xml:space="preserve"> RAN2 protocols </w:t>
      </w:r>
      <w:r>
        <w:rPr>
          <w:rFonts w:eastAsia="宋体"/>
          <w:b/>
          <w:lang w:eastAsia="zh-CN"/>
        </w:rPr>
        <w:t>may need to</w:t>
      </w:r>
      <w:r w:rsidRPr="00C75AC1">
        <w:rPr>
          <w:rFonts w:eastAsia="宋体"/>
          <w:b/>
          <w:lang w:eastAsia="zh-CN"/>
        </w:rPr>
        <w:t xml:space="preserve"> support transfer of NAS messages (such as registration-like messages, kill/de-registration like messages) if needed from SA2 perspective</w:t>
      </w:r>
      <w:r>
        <w:rPr>
          <w:rFonts w:eastAsia="宋体"/>
          <w:b/>
          <w:lang w:eastAsia="zh-CN"/>
        </w:rPr>
        <w:t>.</w:t>
      </w:r>
    </w:p>
    <w:p w14:paraId="6EBEFFB2" w14:textId="4A9D93A3" w:rsidR="003A4BF1" w:rsidRDefault="003A4BF1" w:rsidP="0073267D">
      <w:pPr>
        <w:pStyle w:val="20"/>
        <w:numPr>
          <w:ilvl w:val="1"/>
          <w:numId w:val="1"/>
        </w:numPr>
        <w:spacing w:before="120" w:after="120"/>
        <w:ind w:left="578" w:hanging="578"/>
        <w:rPr>
          <w:rFonts w:ascii="Arial" w:eastAsia="等线" w:hAnsi="Arial" w:cs="Arial"/>
          <w:lang w:eastAsia="zh-CN"/>
        </w:rPr>
      </w:pPr>
      <w:r>
        <w:rPr>
          <w:rFonts w:ascii="Arial" w:eastAsia="等线" w:hAnsi="Arial" w:cs="Arial"/>
          <w:lang w:eastAsia="zh-CN"/>
        </w:rPr>
        <w:t>General considerations on Layer 2 design</w:t>
      </w:r>
    </w:p>
    <w:p w14:paraId="732C1E08" w14:textId="77777777" w:rsidR="003A4BF1" w:rsidRPr="003A4BF1" w:rsidRDefault="003A4BF1" w:rsidP="003A4BF1">
      <w:pPr>
        <w:pStyle w:val="3"/>
        <w:numPr>
          <w:ilvl w:val="2"/>
          <w:numId w:val="1"/>
        </w:numPr>
        <w:adjustRightInd w:val="0"/>
        <w:snapToGrid w:val="0"/>
        <w:spacing w:before="240" w:after="160"/>
        <w:ind w:left="0" w:firstLine="0"/>
        <w:rPr>
          <w:rFonts w:ascii="Arial" w:eastAsia="微软雅黑" w:hAnsi="Arial" w:cs="Arial"/>
          <w:color w:val="auto"/>
        </w:rPr>
      </w:pPr>
      <w:r w:rsidRPr="003A4BF1">
        <w:rPr>
          <w:rFonts w:ascii="Arial" w:eastAsia="微软雅黑" w:hAnsi="Arial" w:cs="Arial"/>
          <w:color w:val="auto"/>
        </w:rPr>
        <w:t>General assumptions</w:t>
      </w:r>
    </w:p>
    <w:p w14:paraId="7E89107D" w14:textId="77777777" w:rsidR="003A4BF1" w:rsidRPr="003B5E96" w:rsidRDefault="003A4BF1" w:rsidP="003A4BF1">
      <w:pPr>
        <w:rPr>
          <w:rFonts w:eastAsia="等线"/>
        </w:rPr>
      </w:pPr>
      <w:r>
        <w:rPr>
          <w:lang w:eastAsia="zh-CN"/>
        </w:rPr>
        <w:t xml:space="preserve">As reference, besides </w:t>
      </w:r>
      <w:r w:rsidRPr="00206426">
        <w:rPr>
          <w:rFonts w:hint="eastAsia"/>
          <w:lang w:eastAsia="zh-CN"/>
        </w:rPr>
        <w:t>Device</w:t>
      </w:r>
      <w:r w:rsidRPr="00206426">
        <w:t xml:space="preserve"> </w:t>
      </w:r>
      <w:r w:rsidRPr="00206426">
        <w:rPr>
          <w:rFonts w:hint="eastAsia"/>
          <w:lang w:eastAsia="zh-CN"/>
        </w:rPr>
        <w:t xml:space="preserve">power </w:t>
      </w:r>
      <w:r w:rsidRPr="00206426">
        <w:t>consumption</w:t>
      </w:r>
      <w:r w:rsidRPr="003B5E96">
        <w:rPr>
          <w:rFonts w:eastAsia="等线"/>
        </w:rPr>
        <w:t xml:space="preserve"> and </w:t>
      </w:r>
      <w:r w:rsidRPr="00206426">
        <w:rPr>
          <w:rFonts w:hint="eastAsia"/>
          <w:lang w:eastAsia="zh-CN"/>
        </w:rPr>
        <w:t>Device c</w:t>
      </w:r>
      <w:r w:rsidRPr="00206426">
        <w:t>omplexity</w:t>
      </w:r>
      <w:r>
        <w:t xml:space="preserve"> which are just under discussion in RAN1</w:t>
      </w:r>
      <w:r>
        <w:rPr>
          <w:rFonts w:eastAsia="等线"/>
        </w:rPr>
        <w:t>, other RAN design targets for AIoT identified during RAN level study are listed as below:</w:t>
      </w:r>
    </w:p>
    <w:p w14:paraId="6B4A87B7" w14:textId="77777777" w:rsidR="003A4BF1" w:rsidRPr="0015510A" w:rsidRDefault="003A4BF1" w:rsidP="00681416">
      <w:pPr>
        <w:pStyle w:val="af3"/>
        <w:numPr>
          <w:ilvl w:val="0"/>
          <w:numId w:val="32"/>
        </w:numPr>
        <w:adjustRightInd w:val="0"/>
        <w:snapToGrid w:val="0"/>
        <w:spacing w:after="60"/>
        <w:contextualSpacing w:val="0"/>
        <w:rPr>
          <w:rFonts w:eastAsia="等线"/>
        </w:rPr>
      </w:pPr>
      <w:r w:rsidRPr="002E7BAD">
        <w:rPr>
          <w:b/>
        </w:rPr>
        <w:t>Coverage</w:t>
      </w:r>
      <w:r w:rsidRPr="002E7BAD">
        <w:rPr>
          <w:rFonts w:eastAsia="等线"/>
          <w:b/>
        </w:rPr>
        <w:t>:</w:t>
      </w:r>
      <w:r>
        <w:rPr>
          <w:rFonts w:eastAsia="等线"/>
        </w:rPr>
        <w:t xml:space="preserve"> </w:t>
      </w:r>
      <w:r w:rsidRPr="0015510A">
        <w:rPr>
          <w:rFonts w:eastAsia="等线"/>
        </w:rPr>
        <w:t>By indoor / outdoor, grouping different Devices into a range that WGs can sub-select within</w:t>
      </w:r>
    </w:p>
    <w:p w14:paraId="25455E82" w14:textId="77777777" w:rsidR="003A4BF1" w:rsidRPr="0015510A" w:rsidRDefault="003A4BF1" w:rsidP="00681416">
      <w:pPr>
        <w:pStyle w:val="af3"/>
        <w:numPr>
          <w:ilvl w:val="1"/>
          <w:numId w:val="33"/>
        </w:numPr>
        <w:adjustRightInd w:val="0"/>
        <w:snapToGrid w:val="0"/>
        <w:spacing w:after="60"/>
        <w:contextualSpacing w:val="0"/>
        <w:rPr>
          <w:rFonts w:eastAsia="等线"/>
        </w:rPr>
      </w:pPr>
      <w:r w:rsidRPr="0015510A">
        <w:rPr>
          <w:rFonts w:eastAsia="等线"/>
        </w:rPr>
        <w:t>the maximum distance of 10 – 50 m for indoor</w:t>
      </w:r>
    </w:p>
    <w:p w14:paraId="714771C6" w14:textId="77777777" w:rsidR="003A4BF1" w:rsidRPr="0015510A" w:rsidRDefault="003A4BF1" w:rsidP="00681416">
      <w:pPr>
        <w:pStyle w:val="af3"/>
        <w:numPr>
          <w:ilvl w:val="1"/>
          <w:numId w:val="33"/>
        </w:numPr>
        <w:adjustRightInd w:val="0"/>
        <w:snapToGrid w:val="0"/>
        <w:spacing w:after="60"/>
        <w:contextualSpacing w:val="0"/>
        <w:rPr>
          <w:rFonts w:eastAsia="等线"/>
        </w:rPr>
      </w:pPr>
      <w:r w:rsidRPr="0015510A">
        <w:rPr>
          <w:rFonts w:eastAsia="等线"/>
        </w:rPr>
        <w:t>the maximum distance of 50 – 500 m for outdoor</w:t>
      </w:r>
    </w:p>
    <w:p w14:paraId="5CE49CE2" w14:textId="77777777" w:rsidR="003A4BF1" w:rsidRPr="0015510A" w:rsidRDefault="003A4BF1" w:rsidP="00681416">
      <w:pPr>
        <w:pStyle w:val="af3"/>
        <w:numPr>
          <w:ilvl w:val="0"/>
          <w:numId w:val="32"/>
        </w:numPr>
        <w:adjustRightInd w:val="0"/>
        <w:snapToGrid w:val="0"/>
        <w:spacing w:after="60"/>
        <w:contextualSpacing w:val="0"/>
      </w:pPr>
      <w:r w:rsidRPr="002E7BAD">
        <w:rPr>
          <w:rFonts w:hint="eastAsia"/>
          <w:b/>
          <w:lang w:eastAsia="zh-CN"/>
        </w:rPr>
        <w:t>User experienced d</w:t>
      </w:r>
      <w:r w:rsidRPr="002E7BAD">
        <w:rPr>
          <w:b/>
        </w:rPr>
        <w:t>ata rate</w:t>
      </w:r>
      <w:r w:rsidRPr="002E7BAD">
        <w:rPr>
          <w:rFonts w:eastAsia="等线"/>
          <w:b/>
        </w:rPr>
        <w:t>:</w:t>
      </w:r>
      <w:r w:rsidRPr="002E7BAD">
        <w:rPr>
          <w:b/>
        </w:rPr>
        <w:t xml:space="preserve"> </w:t>
      </w:r>
      <w:r w:rsidRPr="00206426">
        <w:t>The user experienced data rate target is, for the uplink and downlink, maximum not less than 5 kbps, and minimum not less than 0.1 kbps</w:t>
      </w:r>
    </w:p>
    <w:p w14:paraId="49636FEE" w14:textId="77777777" w:rsidR="003A4BF1" w:rsidRPr="0015510A" w:rsidRDefault="003A4BF1" w:rsidP="00681416">
      <w:pPr>
        <w:pStyle w:val="af3"/>
        <w:numPr>
          <w:ilvl w:val="0"/>
          <w:numId w:val="32"/>
        </w:numPr>
        <w:adjustRightInd w:val="0"/>
        <w:snapToGrid w:val="0"/>
        <w:spacing w:after="60"/>
        <w:contextualSpacing w:val="0"/>
      </w:pPr>
      <w:r w:rsidRPr="002E7BAD">
        <w:rPr>
          <w:b/>
        </w:rPr>
        <w:t>Maximum message size</w:t>
      </w:r>
      <w:r w:rsidRPr="002E7BAD">
        <w:rPr>
          <w:rFonts w:eastAsia="等线" w:hint="eastAsia"/>
          <w:b/>
          <w:lang w:eastAsia="zh-CN"/>
        </w:rPr>
        <w:t>:</w:t>
      </w:r>
      <w:r>
        <w:rPr>
          <w:rFonts w:eastAsia="等线"/>
          <w:lang w:eastAsia="zh-CN"/>
        </w:rPr>
        <w:t xml:space="preserve"> </w:t>
      </w:r>
      <w:r w:rsidRPr="0015510A">
        <w:rPr>
          <w:rFonts w:eastAsia="等线"/>
        </w:rPr>
        <w:t xml:space="preserve">The design target of maximum message size is approximately 1000 bits to be received by the Ambient </w:t>
      </w:r>
      <w:proofErr w:type="spellStart"/>
      <w:r w:rsidRPr="0015510A">
        <w:rPr>
          <w:rFonts w:eastAsia="等线"/>
        </w:rPr>
        <w:t>IoT</w:t>
      </w:r>
      <w:proofErr w:type="spellEnd"/>
      <w:r w:rsidRPr="0015510A">
        <w:rPr>
          <w:rFonts w:eastAsia="等线"/>
        </w:rPr>
        <w:t xml:space="preserve"> device, and approximately 1000 bits to be transmitted from the Ambient </w:t>
      </w:r>
      <w:proofErr w:type="spellStart"/>
      <w:r w:rsidRPr="0015510A">
        <w:rPr>
          <w:rFonts w:eastAsia="等线"/>
        </w:rPr>
        <w:t>IoT</w:t>
      </w:r>
      <w:proofErr w:type="spellEnd"/>
      <w:r w:rsidRPr="0015510A">
        <w:rPr>
          <w:rFonts w:eastAsia="等线"/>
        </w:rPr>
        <w:t xml:space="preserve"> device, based on the maximum application layer packet size.</w:t>
      </w:r>
    </w:p>
    <w:p w14:paraId="06C9D189" w14:textId="77777777" w:rsidR="003A4BF1" w:rsidRPr="0015510A" w:rsidRDefault="003A4BF1" w:rsidP="00681416">
      <w:pPr>
        <w:pStyle w:val="af3"/>
        <w:numPr>
          <w:ilvl w:val="0"/>
          <w:numId w:val="32"/>
        </w:numPr>
        <w:adjustRightInd w:val="0"/>
        <w:snapToGrid w:val="0"/>
        <w:spacing w:after="60"/>
        <w:contextualSpacing w:val="0"/>
      </w:pPr>
      <w:r w:rsidRPr="002E7BAD">
        <w:rPr>
          <w:b/>
        </w:rPr>
        <w:t>Latency:</w:t>
      </w:r>
      <w:r w:rsidRPr="0015510A">
        <w:t xml:space="preserve"> The one-way end-to-end maximum latency targets, as defined in TR 22.840, are:</w:t>
      </w:r>
    </w:p>
    <w:p w14:paraId="0778209B" w14:textId="77777777" w:rsidR="003A4BF1" w:rsidRPr="0015510A" w:rsidRDefault="003A4BF1" w:rsidP="00681416">
      <w:pPr>
        <w:pStyle w:val="af3"/>
        <w:numPr>
          <w:ilvl w:val="1"/>
          <w:numId w:val="33"/>
        </w:numPr>
        <w:adjustRightInd w:val="0"/>
        <w:snapToGrid w:val="0"/>
        <w:spacing w:after="60"/>
        <w:contextualSpacing w:val="0"/>
        <w:rPr>
          <w:rFonts w:eastAsia="等线"/>
        </w:rPr>
      </w:pPr>
      <w:r w:rsidRPr="0015510A">
        <w:rPr>
          <w:rFonts w:eastAsia="等线"/>
        </w:rPr>
        <w:t>Longer latency target: 10 seconds</w:t>
      </w:r>
    </w:p>
    <w:p w14:paraId="268797C0" w14:textId="77777777" w:rsidR="003A4BF1" w:rsidRPr="0015510A" w:rsidRDefault="003A4BF1" w:rsidP="00681416">
      <w:pPr>
        <w:pStyle w:val="af3"/>
        <w:numPr>
          <w:ilvl w:val="1"/>
          <w:numId w:val="33"/>
        </w:numPr>
        <w:adjustRightInd w:val="0"/>
        <w:snapToGrid w:val="0"/>
        <w:spacing w:after="60"/>
        <w:contextualSpacing w:val="0"/>
        <w:rPr>
          <w:rFonts w:eastAsia="等线"/>
        </w:rPr>
      </w:pPr>
      <w:r w:rsidRPr="0015510A">
        <w:rPr>
          <w:rFonts w:eastAsia="等线"/>
        </w:rPr>
        <w:t>Shorter latency target: 1 second</w:t>
      </w:r>
    </w:p>
    <w:p w14:paraId="3AD5787E" w14:textId="77777777" w:rsidR="003A4BF1" w:rsidRPr="0015510A" w:rsidRDefault="003A4BF1" w:rsidP="00681416">
      <w:pPr>
        <w:pStyle w:val="af3"/>
        <w:numPr>
          <w:ilvl w:val="0"/>
          <w:numId w:val="32"/>
        </w:numPr>
        <w:adjustRightInd w:val="0"/>
        <w:snapToGrid w:val="0"/>
        <w:spacing w:after="60"/>
        <w:contextualSpacing w:val="0"/>
      </w:pPr>
      <w:r w:rsidRPr="002E7BAD">
        <w:rPr>
          <w:b/>
        </w:rPr>
        <w:t xml:space="preserve">Positioning accuracy: </w:t>
      </w:r>
      <w:r w:rsidRPr="0015510A">
        <w:t>The design target of absolute positioning accuracy when performed by the cellular network (including assisting nodes when present) is:</w:t>
      </w:r>
    </w:p>
    <w:p w14:paraId="2A7C4826" w14:textId="77777777" w:rsidR="003A4BF1" w:rsidRPr="0015510A" w:rsidRDefault="003A4BF1" w:rsidP="00681416">
      <w:pPr>
        <w:pStyle w:val="af3"/>
        <w:numPr>
          <w:ilvl w:val="1"/>
          <w:numId w:val="33"/>
        </w:numPr>
        <w:adjustRightInd w:val="0"/>
        <w:snapToGrid w:val="0"/>
        <w:spacing w:after="60"/>
        <w:contextualSpacing w:val="0"/>
        <w:rPr>
          <w:rFonts w:eastAsia="等线"/>
        </w:rPr>
      </w:pPr>
      <w:r w:rsidRPr="0015510A">
        <w:rPr>
          <w:rFonts w:eastAsia="等线"/>
        </w:rPr>
        <w:t xml:space="preserve">1~3 meters @ 90% indoor </w:t>
      </w:r>
      <w:bookmarkStart w:id="1" w:name="_Hlk131521101"/>
      <w:r w:rsidRPr="0015510A">
        <w:rPr>
          <w:rFonts w:eastAsia="等线"/>
        </w:rPr>
        <w:t>location</w:t>
      </w:r>
      <w:bookmarkEnd w:id="1"/>
      <w:r w:rsidRPr="0015510A">
        <w:rPr>
          <w:rFonts w:eastAsia="等线"/>
        </w:rPr>
        <w:t>.</w:t>
      </w:r>
    </w:p>
    <w:p w14:paraId="7CE8B37E" w14:textId="77777777" w:rsidR="003A4BF1" w:rsidRDefault="003A4BF1" w:rsidP="00681416">
      <w:pPr>
        <w:pStyle w:val="af3"/>
        <w:numPr>
          <w:ilvl w:val="1"/>
          <w:numId w:val="33"/>
        </w:numPr>
        <w:adjustRightInd w:val="0"/>
        <w:snapToGrid w:val="0"/>
        <w:spacing w:after="60"/>
        <w:contextualSpacing w:val="0"/>
        <w:rPr>
          <w:rFonts w:eastAsia="等线"/>
        </w:rPr>
      </w:pPr>
      <w:r w:rsidRPr="0015510A">
        <w:rPr>
          <w:rFonts w:eastAsia="等线"/>
        </w:rPr>
        <w:t>Several tens of meters @ 90% outdoor location</w:t>
      </w:r>
    </w:p>
    <w:p w14:paraId="063AD2E0" w14:textId="77777777" w:rsidR="003A4BF1" w:rsidRPr="0015510A" w:rsidRDefault="003A4BF1" w:rsidP="00681416">
      <w:pPr>
        <w:pStyle w:val="af3"/>
        <w:numPr>
          <w:ilvl w:val="0"/>
          <w:numId w:val="32"/>
        </w:numPr>
        <w:adjustRightInd w:val="0"/>
        <w:snapToGrid w:val="0"/>
        <w:spacing w:after="60"/>
        <w:contextualSpacing w:val="0"/>
      </w:pPr>
      <w:r w:rsidRPr="002E7BAD">
        <w:rPr>
          <w:b/>
        </w:rPr>
        <w:t xml:space="preserve">Connection/device density: </w:t>
      </w:r>
      <w:r w:rsidRPr="0015510A">
        <w:t>According to the consolidated potential KPIs in TR 22.840, the maximum connection density target is:</w:t>
      </w:r>
    </w:p>
    <w:p w14:paraId="19B896A5" w14:textId="77777777" w:rsidR="003A4BF1" w:rsidRPr="0015510A" w:rsidRDefault="003A4BF1" w:rsidP="00681416">
      <w:pPr>
        <w:pStyle w:val="af3"/>
        <w:numPr>
          <w:ilvl w:val="1"/>
          <w:numId w:val="33"/>
        </w:numPr>
        <w:adjustRightInd w:val="0"/>
        <w:snapToGrid w:val="0"/>
        <w:spacing w:after="60"/>
        <w:contextualSpacing w:val="0"/>
        <w:rPr>
          <w:rFonts w:eastAsia="等线"/>
        </w:rPr>
      </w:pPr>
      <w:r w:rsidRPr="0015510A">
        <w:rPr>
          <w:rFonts w:eastAsia="等线"/>
        </w:rPr>
        <w:t>150 devices per 100 m2 for indoor scenarios.</w:t>
      </w:r>
    </w:p>
    <w:p w14:paraId="5978056B" w14:textId="77777777" w:rsidR="003A4BF1" w:rsidRDefault="003A4BF1" w:rsidP="00681416">
      <w:pPr>
        <w:pStyle w:val="af3"/>
        <w:numPr>
          <w:ilvl w:val="1"/>
          <w:numId w:val="33"/>
        </w:numPr>
        <w:adjustRightInd w:val="0"/>
        <w:snapToGrid w:val="0"/>
        <w:spacing w:after="60"/>
        <w:contextualSpacing w:val="0"/>
        <w:rPr>
          <w:rFonts w:eastAsia="等线"/>
        </w:rPr>
      </w:pPr>
      <w:r w:rsidRPr="0015510A">
        <w:rPr>
          <w:rFonts w:eastAsia="等线"/>
        </w:rPr>
        <w:t>20 devices per 100 m2 for outdoor scenarios</w:t>
      </w:r>
    </w:p>
    <w:p w14:paraId="6C74ACAA" w14:textId="77777777" w:rsidR="003A4BF1" w:rsidRPr="00BA0EF7" w:rsidRDefault="003A4BF1" w:rsidP="00681416">
      <w:pPr>
        <w:pStyle w:val="af3"/>
        <w:numPr>
          <w:ilvl w:val="0"/>
          <w:numId w:val="32"/>
        </w:numPr>
        <w:adjustRightInd w:val="0"/>
        <w:snapToGrid w:val="0"/>
        <w:spacing w:after="60"/>
        <w:contextualSpacing w:val="0"/>
        <w:rPr>
          <w:lang w:eastAsia="zh-CN"/>
        </w:rPr>
      </w:pPr>
      <w:r w:rsidRPr="002E7BAD">
        <w:rPr>
          <w:b/>
          <w:lang w:eastAsia="zh-CN"/>
        </w:rPr>
        <w:t xml:space="preserve">Moving speed of device: </w:t>
      </w:r>
      <w:r w:rsidRPr="00BA0EF7">
        <w:rPr>
          <w:lang w:eastAsia="zh-CN"/>
        </w:rPr>
        <w:t xml:space="preserve">The design target of moving speed of Ambient </w:t>
      </w:r>
      <w:proofErr w:type="spellStart"/>
      <w:r w:rsidRPr="00BA0EF7">
        <w:rPr>
          <w:lang w:eastAsia="zh-CN"/>
        </w:rPr>
        <w:t>IoT</w:t>
      </w:r>
      <w:proofErr w:type="spellEnd"/>
      <w:r w:rsidRPr="00BA0EF7">
        <w:rPr>
          <w:lang w:eastAsia="zh-CN"/>
        </w:rPr>
        <w:t xml:space="preserve"> device is 10 km/h, at least for indoor scenarios.</w:t>
      </w:r>
      <w:r>
        <w:rPr>
          <w:lang w:eastAsia="zh-CN"/>
        </w:rPr>
        <w:t xml:space="preserve"> </w:t>
      </w:r>
      <w:r w:rsidRPr="00BA0EF7">
        <w:rPr>
          <w:lang w:eastAsia="zh-CN"/>
        </w:rPr>
        <w:t>NOTE:</w:t>
      </w:r>
      <w:r>
        <w:rPr>
          <w:lang w:eastAsia="zh-CN"/>
        </w:rPr>
        <w:t xml:space="preserve"> </w:t>
      </w:r>
      <w:r w:rsidRPr="00BA0EF7">
        <w:rPr>
          <w:lang w:eastAsia="zh-CN"/>
        </w:rPr>
        <w:t>Absolute speed is used in Topology (1), (2) and (3). Relative speed is used in Topology (4).</w:t>
      </w:r>
    </w:p>
    <w:p w14:paraId="5310EAF2" w14:textId="77777777" w:rsidR="003A4BF1" w:rsidRDefault="003A4BF1" w:rsidP="003A4BF1">
      <w:pPr>
        <w:adjustRightInd w:val="0"/>
        <w:snapToGrid w:val="0"/>
        <w:spacing w:after="60"/>
        <w:rPr>
          <w:rFonts w:eastAsia="等线"/>
          <w:lang w:eastAsia="zh-CN"/>
        </w:rPr>
      </w:pPr>
    </w:p>
    <w:p w14:paraId="4B12230D" w14:textId="77777777" w:rsidR="003A4BF1" w:rsidRDefault="003A4BF1" w:rsidP="003A4BF1">
      <w:pPr>
        <w:adjustRightInd w:val="0"/>
        <w:snapToGrid w:val="0"/>
        <w:spacing w:after="60"/>
        <w:rPr>
          <w:rFonts w:eastAsia="等线"/>
          <w:lang w:eastAsia="zh-CN"/>
        </w:rPr>
      </w:pPr>
      <w:r>
        <w:rPr>
          <w:rFonts w:eastAsia="等线"/>
          <w:lang w:eastAsia="zh-CN"/>
        </w:rPr>
        <w:t>According to previous discussion for use cases and also the above cited RAN design targets, w</w:t>
      </w:r>
      <w:r w:rsidRPr="00A52D28">
        <w:rPr>
          <w:rFonts w:eastAsia="等线"/>
          <w:lang w:eastAsia="zh-CN"/>
        </w:rPr>
        <w:t xml:space="preserve">e can see that the characteristics of </w:t>
      </w:r>
      <w:r>
        <w:rPr>
          <w:rFonts w:eastAsia="等线"/>
          <w:lang w:eastAsia="zh-CN"/>
        </w:rPr>
        <w:t>AIoT device’s main services</w:t>
      </w:r>
      <w:r w:rsidRPr="00A52D28">
        <w:rPr>
          <w:rFonts w:eastAsia="等线"/>
          <w:lang w:eastAsia="zh-CN"/>
        </w:rPr>
        <w:t xml:space="preserve"> may be very similar to that of </w:t>
      </w:r>
      <w:r>
        <w:rPr>
          <w:rFonts w:eastAsia="等线"/>
          <w:lang w:eastAsia="zh-CN"/>
        </w:rPr>
        <w:t>NB-</w:t>
      </w:r>
      <w:proofErr w:type="spellStart"/>
      <w:r>
        <w:rPr>
          <w:rFonts w:eastAsia="等线"/>
          <w:lang w:eastAsia="zh-CN"/>
        </w:rPr>
        <w:t>IoT</w:t>
      </w:r>
      <w:proofErr w:type="spellEnd"/>
      <w:r>
        <w:rPr>
          <w:rFonts w:eastAsia="等线"/>
          <w:lang w:eastAsia="zh-CN"/>
        </w:rPr>
        <w:t xml:space="preserve"> UE so at least the following assumptions can be made with the reference to NB-</w:t>
      </w:r>
      <w:proofErr w:type="spellStart"/>
      <w:r>
        <w:rPr>
          <w:rFonts w:eastAsia="等线"/>
          <w:lang w:eastAsia="zh-CN"/>
        </w:rPr>
        <w:t>IoT</w:t>
      </w:r>
      <w:proofErr w:type="spellEnd"/>
      <w:r>
        <w:rPr>
          <w:rFonts w:eastAsia="等线"/>
          <w:lang w:eastAsia="zh-CN"/>
        </w:rPr>
        <w:t>:</w:t>
      </w:r>
    </w:p>
    <w:p w14:paraId="11D77B19" w14:textId="4C604669" w:rsidR="003A4BF1" w:rsidRPr="00CD16F6" w:rsidRDefault="003A4BF1" w:rsidP="00681416">
      <w:pPr>
        <w:pStyle w:val="af3"/>
        <w:numPr>
          <w:ilvl w:val="0"/>
          <w:numId w:val="29"/>
        </w:numPr>
        <w:adjustRightInd w:val="0"/>
        <w:snapToGrid w:val="0"/>
        <w:spacing w:after="100"/>
        <w:contextualSpacing w:val="0"/>
        <w:rPr>
          <w:lang w:eastAsia="zh-CN"/>
        </w:rPr>
      </w:pPr>
      <w:r w:rsidRPr="00CD16F6">
        <w:rPr>
          <w:lang w:eastAsia="zh-CN"/>
        </w:rPr>
        <w:t>The most potential applications for AIoT devices are also in various vertical industries, so it can be expected that the general communication data format for AIoT devices will also be unstructured data (refer to also as non-IP data), then non-IP data transmission needs to be supported for AIoT</w:t>
      </w:r>
      <w:r w:rsidR="00CD16F6" w:rsidRPr="00CD16F6">
        <w:rPr>
          <w:lang w:eastAsia="zh-CN"/>
        </w:rPr>
        <w:t>. But this can wait for SA2 decision</w:t>
      </w:r>
      <w:r w:rsidRPr="00CD16F6">
        <w:rPr>
          <w:lang w:eastAsia="zh-CN"/>
        </w:rPr>
        <w:t>;</w:t>
      </w:r>
    </w:p>
    <w:p w14:paraId="129A2B9A" w14:textId="77777777" w:rsidR="003A4BF1" w:rsidRPr="00CD16F6" w:rsidRDefault="003A4BF1" w:rsidP="00681416">
      <w:pPr>
        <w:pStyle w:val="af3"/>
        <w:numPr>
          <w:ilvl w:val="0"/>
          <w:numId w:val="29"/>
        </w:numPr>
        <w:adjustRightInd w:val="0"/>
        <w:snapToGrid w:val="0"/>
        <w:spacing w:after="100"/>
        <w:contextualSpacing w:val="0"/>
        <w:rPr>
          <w:lang w:eastAsia="zh-CN"/>
        </w:rPr>
      </w:pPr>
      <w:r w:rsidRPr="00CD16F6">
        <w:rPr>
          <w:lang w:eastAsia="zh-CN"/>
        </w:rPr>
        <w:t>The DL/UL maximum message size is approximately 1000 bits which is almost same as the NB-</w:t>
      </w:r>
      <w:proofErr w:type="spellStart"/>
      <w:r w:rsidRPr="00CD16F6">
        <w:rPr>
          <w:lang w:eastAsia="zh-CN"/>
        </w:rPr>
        <w:t>IoT</w:t>
      </w:r>
      <w:proofErr w:type="spellEnd"/>
      <w:r w:rsidRPr="00CD16F6">
        <w:rPr>
          <w:lang w:eastAsia="zh-CN"/>
        </w:rPr>
        <w:t>, then we can assume the segmentation and reassembly functionalities would be with low priorities or may not need to be supported at all</w:t>
      </w:r>
      <w:r w:rsidRPr="00CD16F6">
        <w:rPr>
          <w:rFonts w:hint="eastAsia"/>
          <w:lang w:eastAsia="zh-CN"/>
        </w:rPr>
        <w:t>.</w:t>
      </w:r>
      <w:r w:rsidRPr="00CD16F6">
        <w:rPr>
          <w:lang w:eastAsia="zh-CN"/>
        </w:rPr>
        <w:t xml:space="preserve"> Based on this assumption, we can also take Control Plane </w:t>
      </w:r>
      <w:proofErr w:type="spellStart"/>
      <w:r w:rsidRPr="00CD16F6">
        <w:rPr>
          <w:lang w:eastAsia="zh-CN"/>
        </w:rPr>
        <w:t>CIoT</w:t>
      </w:r>
      <w:proofErr w:type="spellEnd"/>
      <w:r w:rsidRPr="00CD16F6">
        <w:rPr>
          <w:lang w:eastAsia="zh-CN"/>
        </w:rPr>
        <w:t xml:space="preserve"> EPS/5GS optimization, e.g., data </w:t>
      </w:r>
      <w:r w:rsidRPr="00CD16F6">
        <w:rPr>
          <w:lang w:eastAsia="zh-CN"/>
        </w:rPr>
        <w:lastRenderedPageBreak/>
        <w:t xml:space="preserve">over signaling, as the basic data transmission scheme (maybe with further simplification). Accordingly, </w:t>
      </w:r>
      <w:r w:rsidRPr="00CD16F6">
        <w:rPr>
          <w:rFonts w:eastAsia="宋体"/>
          <w:lang w:eastAsia="zh-CN"/>
        </w:rPr>
        <w:t xml:space="preserve">NG-U data transfer or User Plane </w:t>
      </w:r>
      <w:proofErr w:type="spellStart"/>
      <w:r w:rsidRPr="00CD16F6">
        <w:rPr>
          <w:rFonts w:eastAsia="宋体"/>
          <w:lang w:eastAsia="zh-CN"/>
        </w:rPr>
        <w:t>CIoT</w:t>
      </w:r>
      <w:proofErr w:type="spellEnd"/>
      <w:r w:rsidRPr="00CD16F6">
        <w:rPr>
          <w:rFonts w:eastAsia="宋体"/>
          <w:lang w:eastAsia="zh-CN"/>
        </w:rPr>
        <w:t xml:space="preserve"> 5GS Optimization, and also</w:t>
      </w:r>
      <w:r w:rsidRPr="00CD16F6">
        <w:rPr>
          <w:lang w:eastAsia="zh-CN"/>
        </w:rPr>
        <w:t xml:space="preserve"> Data radio bearer (DRB)</w:t>
      </w:r>
      <w:r w:rsidRPr="00CD16F6">
        <w:rPr>
          <w:rFonts w:eastAsia="宋体"/>
          <w:lang w:eastAsia="zh-CN"/>
        </w:rPr>
        <w:t xml:space="preserve"> don’t need to be supported</w:t>
      </w:r>
      <w:r w:rsidRPr="00CD16F6">
        <w:rPr>
          <w:lang w:eastAsia="zh-CN"/>
        </w:rPr>
        <w:t>;</w:t>
      </w:r>
    </w:p>
    <w:p w14:paraId="3F876B4B" w14:textId="77777777" w:rsidR="003A4BF1" w:rsidRPr="00CD16F6" w:rsidRDefault="003A4BF1" w:rsidP="00681416">
      <w:pPr>
        <w:pStyle w:val="af3"/>
        <w:numPr>
          <w:ilvl w:val="0"/>
          <w:numId w:val="32"/>
        </w:numPr>
        <w:adjustRightInd w:val="0"/>
        <w:snapToGrid w:val="0"/>
        <w:contextualSpacing w:val="0"/>
        <w:rPr>
          <w:lang w:eastAsia="zh-CN"/>
        </w:rPr>
      </w:pPr>
      <w:r w:rsidRPr="00CD16F6">
        <w:rPr>
          <w:lang w:eastAsia="zh-CN"/>
        </w:rPr>
        <w:t xml:space="preserve">In many AIoT use cases, the Device ID (whether </w:t>
      </w:r>
      <w:proofErr w:type="gramStart"/>
      <w:r w:rsidRPr="00CD16F6">
        <w:rPr>
          <w:lang w:eastAsia="zh-CN"/>
        </w:rPr>
        <w:t>it’s</w:t>
      </w:r>
      <w:proofErr w:type="gramEnd"/>
      <w:r w:rsidRPr="00CD16F6">
        <w:rPr>
          <w:lang w:eastAsia="zh-CN"/>
        </w:rPr>
        <w:t xml:space="preserve"> </w:t>
      </w:r>
      <w:r w:rsidRPr="00CD16F6">
        <w:rPr>
          <w:rFonts w:eastAsia="等线"/>
          <w:lang w:eastAsia="zh-CN"/>
        </w:rPr>
        <w:t>permanent subscriber identifier or kind of temporary identifier is under discussion in SA2</w:t>
      </w:r>
      <w:r w:rsidRPr="00CD16F6">
        <w:rPr>
          <w:lang w:eastAsia="zh-CN"/>
        </w:rPr>
        <w:t>) may need to be exchanged on the interfaces, the security scheme will still be needed to avoid privacy information exposure. Moreover, some operations may also need to be protected, e.g., the end-to-end protection of the queried data or protection of Commands and Command Results. As only NAS layer security can provide end-to-end protection and it’s no need to have both NAS layer security and AS layer security for the super simple terminals such as AIoT devices, it’s suggested to only supported NAS layer security for AIoT devices, e.g., without AS layer security.</w:t>
      </w:r>
    </w:p>
    <w:p w14:paraId="492BE680" w14:textId="1BD9A501" w:rsidR="003A4BF1" w:rsidRPr="00E0432B" w:rsidRDefault="003A4BF1" w:rsidP="003A4BF1">
      <w:pPr>
        <w:adjustRightInd w:val="0"/>
        <w:snapToGrid w:val="0"/>
        <w:spacing w:after="60"/>
        <w:rPr>
          <w:rFonts w:eastAsia="等线"/>
          <w:b/>
          <w:lang w:eastAsia="zh-CN"/>
        </w:rPr>
      </w:pPr>
      <w:r w:rsidRPr="00E0432B">
        <w:rPr>
          <w:rFonts w:eastAsia="等线" w:hint="eastAsia"/>
          <w:b/>
          <w:lang w:eastAsia="zh-CN"/>
        </w:rPr>
        <w:t>P</w:t>
      </w:r>
      <w:r w:rsidRPr="00E0432B">
        <w:rPr>
          <w:rFonts w:eastAsia="等线"/>
          <w:b/>
          <w:lang w:eastAsia="zh-CN"/>
        </w:rPr>
        <w:t>roposal</w:t>
      </w:r>
      <w:r w:rsidR="00793E66">
        <w:rPr>
          <w:rFonts w:eastAsia="等线"/>
          <w:b/>
          <w:lang w:eastAsia="zh-CN"/>
        </w:rPr>
        <w:t xml:space="preserve"> </w:t>
      </w:r>
      <w:r w:rsidR="00BD3B42">
        <w:rPr>
          <w:rFonts w:eastAsia="等线"/>
          <w:b/>
          <w:lang w:eastAsia="zh-CN"/>
        </w:rPr>
        <w:t>1</w:t>
      </w:r>
      <w:r w:rsidR="00815FDF">
        <w:rPr>
          <w:rFonts w:eastAsia="等线"/>
          <w:b/>
          <w:lang w:eastAsia="zh-CN"/>
        </w:rPr>
        <w:t>3</w:t>
      </w:r>
      <w:r w:rsidRPr="00E0432B">
        <w:rPr>
          <w:rFonts w:eastAsia="等线"/>
          <w:b/>
          <w:lang w:eastAsia="zh-CN"/>
        </w:rPr>
        <w:t>:</w:t>
      </w:r>
      <w:r w:rsidRPr="00E0432B">
        <w:rPr>
          <w:rFonts w:eastAsia="等线" w:hint="eastAsia"/>
          <w:b/>
          <w:lang w:eastAsia="zh-CN"/>
        </w:rPr>
        <w:t xml:space="preserve"> </w:t>
      </w:r>
      <w:r w:rsidRPr="00E0432B">
        <w:rPr>
          <w:rFonts w:eastAsia="等线"/>
          <w:b/>
          <w:lang w:eastAsia="zh-CN"/>
        </w:rPr>
        <w:t xml:space="preserve">RAN2 discuss and confirm the following assumptions for Ambient </w:t>
      </w:r>
      <w:proofErr w:type="spellStart"/>
      <w:r w:rsidRPr="00E0432B">
        <w:rPr>
          <w:rFonts w:eastAsia="等线"/>
          <w:b/>
          <w:lang w:eastAsia="zh-CN"/>
        </w:rPr>
        <w:t>IoT</w:t>
      </w:r>
      <w:proofErr w:type="spellEnd"/>
      <w:r w:rsidRPr="00E0432B">
        <w:rPr>
          <w:rFonts w:eastAsia="等线"/>
          <w:b/>
          <w:lang w:eastAsia="zh-CN"/>
        </w:rPr>
        <w:t>:</w:t>
      </w:r>
    </w:p>
    <w:p w14:paraId="2D3AF8E4" w14:textId="2486A545" w:rsidR="003A4BF1" w:rsidRPr="00951986" w:rsidRDefault="003A4BF1" w:rsidP="00681416">
      <w:pPr>
        <w:pStyle w:val="af3"/>
        <w:numPr>
          <w:ilvl w:val="0"/>
          <w:numId w:val="29"/>
        </w:numPr>
        <w:adjustRightInd w:val="0"/>
        <w:snapToGrid w:val="0"/>
        <w:spacing w:after="100"/>
        <w:contextualSpacing w:val="0"/>
        <w:rPr>
          <w:b/>
          <w:lang w:eastAsia="zh-CN"/>
        </w:rPr>
      </w:pPr>
      <w:r w:rsidRPr="00951986">
        <w:rPr>
          <w:b/>
          <w:lang w:eastAsia="zh-CN"/>
        </w:rPr>
        <w:t>Data over signaling (</w:t>
      </w:r>
      <w:r w:rsidR="0024656F">
        <w:rPr>
          <w:b/>
          <w:lang w:eastAsia="zh-CN"/>
        </w:rPr>
        <w:t xml:space="preserve">e.g., like </w:t>
      </w:r>
      <w:r w:rsidRPr="00951986">
        <w:rPr>
          <w:b/>
          <w:lang w:eastAsia="zh-CN"/>
        </w:rPr>
        <w:t xml:space="preserve">Control Plane </w:t>
      </w:r>
      <w:proofErr w:type="spellStart"/>
      <w:r w:rsidRPr="00951986">
        <w:rPr>
          <w:b/>
          <w:lang w:eastAsia="zh-CN"/>
        </w:rPr>
        <w:t>CIoT</w:t>
      </w:r>
      <w:proofErr w:type="spellEnd"/>
      <w:r w:rsidRPr="00951986">
        <w:rPr>
          <w:b/>
          <w:lang w:eastAsia="zh-CN"/>
        </w:rPr>
        <w:t xml:space="preserve"> EPS/5GS optimization) can be baseline</w:t>
      </w:r>
      <w:r w:rsidR="0024656F">
        <w:rPr>
          <w:b/>
          <w:lang w:eastAsia="zh-CN"/>
        </w:rPr>
        <w:t xml:space="preserve"> </w:t>
      </w:r>
      <w:r w:rsidRPr="00951986">
        <w:rPr>
          <w:b/>
          <w:lang w:eastAsia="zh-CN"/>
        </w:rPr>
        <w:t>scheme for study;</w:t>
      </w:r>
    </w:p>
    <w:p w14:paraId="4A6B0FDB" w14:textId="77777777" w:rsidR="003A4BF1" w:rsidRPr="00951986" w:rsidRDefault="003A4BF1" w:rsidP="00681416">
      <w:pPr>
        <w:pStyle w:val="af3"/>
        <w:numPr>
          <w:ilvl w:val="0"/>
          <w:numId w:val="29"/>
        </w:numPr>
        <w:adjustRightInd w:val="0"/>
        <w:snapToGrid w:val="0"/>
        <w:spacing w:after="100"/>
        <w:contextualSpacing w:val="0"/>
        <w:rPr>
          <w:b/>
          <w:lang w:eastAsia="zh-CN"/>
        </w:rPr>
      </w:pPr>
      <w:r w:rsidRPr="00951986">
        <w:rPr>
          <w:rFonts w:eastAsia="宋体"/>
          <w:b/>
          <w:lang w:eastAsia="zh-CN"/>
        </w:rPr>
        <w:t xml:space="preserve">User Plane </w:t>
      </w:r>
      <w:proofErr w:type="spellStart"/>
      <w:r w:rsidRPr="00951986">
        <w:rPr>
          <w:rFonts w:eastAsia="宋体"/>
          <w:b/>
          <w:lang w:eastAsia="zh-CN"/>
        </w:rPr>
        <w:t>CIoT</w:t>
      </w:r>
      <w:proofErr w:type="spellEnd"/>
      <w:r w:rsidRPr="00951986">
        <w:rPr>
          <w:rFonts w:eastAsia="宋体"/>
          <w:b/>
          <w:lang w:eastAsia="zh-CN"/>
        </w:rPr>
        <w:t xml:space="preserve"> 5GS </w:t>
      </w:r>
      <w:proofErr w:type="spellStart"/>
      <w:r w:rsidRPr="00951986">
        <w:rPr>
          <w:rFonts w:eastAsia="宋体"/>
          <w:b/>
          <w:lang w:eastAsia="zh-CN"/>
        </w:rPr>
        <w:t>Optimisation</w:t>
      </w:r>
      <w:proofErr w:type="spellEnd"/>
      <w:r w:rsidRPr="00951986">
        <w:rPr>
          <w:rFonts w:eastAsia="宋体"/>
          <w:b/>
          <w:lang w:eastAsia="zh-CN"/>
        </w:rPr>
        <w:t xml:space="preserve"> or NG-U data transfer is not used;</w:t>
      </w:r>
    </w:p>
    <w:p w14:paraId="084C13E9" w14:textId="77777777" w:rsidR="003A4BF1" w:rsidRPr="00951986" w:rsidRDefault="003A4BF1" w:rsidP="00681416">
      <w:pPr>
        <w:pStyle w:val="af3"/>
        <w:numPr>
          <w:ilvl w:val="0"/>
          <w:numId w:val="29"/>
        </w:numPr>
        <w:adjustRightInd w:val="0"/>
        <w:snapToGrid w:val="0"/>
        <w:spacing w:after="100"/>
        <w:contextualSpacing w:val="0"/>
        <w:rPr>
          <w:b/>
          <w:lang w:eastAsia="zh-CN"/>
        </w:rPr>
      </w:pPr>
      <w:r w:rsidRPr="00951986">
        <w:rPr>
          <w:b/>
          <w:lang w:eastAsia="zh-CN"/>
        </w:rPr>
        <w:t>Data radio bearer (DRB) is not used;</w:t>
      </w:r>
    </w:p>
    <w:p w14:paraId="69A492D4" w14:textId="77777777" w:rsidR="003A4BF1" w:rsidRPr="00951986" w:rsidRDefault="003A4BF1" w:rsidP="00681416">
      <w:pPr>
        <w:pStyle w:val="af3"/>
        <w:numPr>
          <w:ilvl w:val="0"/>
          <w:numId w:val="29"/>
        </w:numPr>
        <w:adjustRightInd w:val="0"/>
        <w:snapToGrid w:val="0"/>
        <w:spacing w:after="100"/>
        <w:contextualSpacing w:val="0"/>
        <w:rPr>
          <w:b/>
          <w:lang w:eastAsia="zh-CN"/>
        </w:rPr>
      </w:pPr>
      <w:r w:rsidRPr="00951986">
        <w:rPr>
          <w:b/>
          <w:lang w:eastAsia="zh-CN"/>
        </w:rPr>
        <w:t>AS security is not used;</w:t>
      </w:r>
    </w:p>
    <w:p w14:paraId="38B2E084" w14:textId="294DDABC" w:rsidR="003A4BF1" w:rsidRPr="003A4BF1" w:rsidRDefault="003A4BF1" w:rsidP="003A4BF1">
      <w:pPr>
        <w:pStyle w:val="3"/>
        <w:numPr>
          <w:ilvl w:val="2"/>
          <w:numId w:val="1"/>
        </w:numPr>
        <w:adjustRightInd w:val="0"/>
        <w:snapToGrid w:val="0"/>
        <w:spacing w:before="240" w:after="160"/>
        <w:ind w:left="0" w:firstLine="0"/>
        <w:rPr>
          <w:rFonts w:ascii="Arial" w:eastAsia="微软雅黑" w:hAnsi="Arial" w:cs="Arial"/>
          <w:color w:val="auto"/>
        </w:rPr>
      </w:pPr>
      <w:r w:rsidRPr="003A4BF1">
        <w:rPr>
          <w:rFonts w:ascii="Arial" w:eastAsia="微软雅黑" w:hAnsi="Arial" w:cs="Arial"/>
          <w:color w:val="auto"/>
        </w:rPr>
        <w:t>Compact protocol stack</w:t>
      </w:r>
    </w:p>
    <w:p w14:paraId="415BE8EB" w14:textId="37956550" w:rsidR="003A4BF1" w:rsidRDefault="0024656F" w:rsidP="003A4BF1">
      <w:pPr>
        <w:rPr>
          <w:rFonts w:eastAsia="等线"/>
          <w:lang w:val="en-GB" w:eastAsia="zh-CN"/>
        </w:rPr>
      </w:pPr>
      <w:r>
        <w:rPr>
          <w:lang w:val="en-GB"/>
        </w:rPr>
        <w:t xml:space="preserve">In the RAN level study for </w:t>
      </w:r>
      <w:proofErr w:type="spellStart"/>
      <w:r>
        <w:rPr>
          <w:lang w:val="en-GB"/>
        </w:rPr>
        <w:t>AIoT</w:t>
      </w:r>
      <w:proofErr w:type="spellEnd"/>
      <w:r>
        <w:rPr>
          <w:lang w:val="en-GB"/>
        </w:rPr>
        <w:t xml:space="preserve"> </w:t>
      </w:r>
      <w:r>
        <w:rPr>
          <w:rFonts w:eastAsia="等线"/>
          <w:lang w:val="en-GB" w:eastAsia="zh-CN"/>
        </w:rPr>
        <w:t xml:space="preserve">[3, </w:t>
      </w:r>
      <w:r w:rsidRPr="0024656F">
        <w:rPr>
          <w:rFonts w:eastAsia="等线"/>
          <w:lang w:val="en-GB" w:eastAsia="zh-CN"/>
        </w:rPr>
        <w:t>TR 38.848</w:t>
      </w:r>
      <w:r>
        <w:rPr>
          <w:rFonts w:eastAsia="等线"/>
          <w:lang w:val="en-GB" w:eastAsia="zh-CN"/>
        </w:rPr>
        <w:t>], there are already some high level discussion on the need of c</w:t>
      </w:r>
      <w:r w:rsidRPr="0024656F">
        <w:rPr>
          <w:rFonts w:eastAsia="等线"/>
          <w:lang w:val="en-GB" w:eastAsia="zh-CN"/>
        </w:rPr>
        <w:t xml:space="preserve">ompact protocol stack and lightweight </w:t>
      </w:r>
      <w:r w:rsidR="003D37FD" w:rsidRPr="0024656F">
        <w:rPr>
          <w:rFonts w:eastAsia="等线"/>
          <w:lang w:val="en-GB" w:eastAsia="zh-CN"/>
        </w:rPr>
        <w:t>signalling</w:t>
      </w:r>
      <w:r w:rsidRPr="0024656F">
        <w:rPr>
          <w:rFonts w:eastAsia="等线"/>
          <w:lang w:val="en-GB" w:eastAsia="zh-CN"/>
        </w:rPr>
        <w:t xml:space="preserve"> procedure</w:t>
      </w:r>
      <w:r>
        <w:rPr>
          <w:rFonts w:eastAsia="等线"/>
          <w:lang w:val="en-GB" w:eastAsia="zh-CN"/>
        </w:rPr>
        <w:t xml:space="preserve"> to achieve the RAN design targets for the super </w:t>
      </w:r>
      <w:r w:rsidR="00844186">
        <w:rPr>
          <w:rFonts w:eastAsia="等线"/>
          <w:lang w:val="en-GB" w:eastAsia="zh-CN"/>
        </w:rPr>
        <w:t>low complexity</w:t>
      </w:r>
      <w:r>
        <w:rPr>
          <w:rFonts w:eastAsia="等线"/>
          <w:lang w:val="en-GB" w:eastAsia="zh-CN"/>
        </w:rPr>
        <w:t xml:space="preserve"> </w:t>
      </w:r>
      <w:proofErr w:type="spellStart"/>
      <w:r>
        <w:rPr>
          <w:rFonts w:eastAsia="等线"/>
          <w:lang w:val="en-GB" w:eastAsia="zh-CN"/>
        </w:rPr>
        <w:t>AIoT</w:t>
      </w:r>
      <w:proofErr w:type="spellEnd"/>
      <w:r>
        <w:rPr>
          <w:rFonts w:eastAsia="等线"/>
          <w:lang w:val="en-GB" w:eastAsia="zh-CN"/>
        </w:rPr>
        <w:t xml:space="preserve"> devices.</w:t>
      </w:r>
    </w:p>
    <w:p w14:paraId="024F3F8E" w14:textId="22FF6108" w:rsidR="0024656F" w:rsidRPr="00932EAF" w:rsidRDefault="0024656F" w:rsidP="003A4BF1">
      <w:pPr>
        <w:rPr>
          <w:lang w:val="en-GB"/>
        </w:rPr>
      </w:pPr>
      <w:r>
        <w:rPr>
          <w:rFonts w:eastAsia="等线"/>
          <w:lang w:val="en-GB" w:eastAsia="zh-CN"/>
        </w:rPr>
        <w:t>In [</w:t>
      </w:r>
      <w:r w:rsidR="003152D4">
        <w:rPr>
          <w:rFonts w:eastAsia="等线"/>
          <w:lang w:val="en-GB" w:eastAsia="zh-CN"/>
        </w:rPr>
        <w:t>6</w:t>
      </w:r>
      <w:r>
        <w:rPr>
          <w:rFonts w:eastAsia="等线"/>
          <w:lang w:val="en-GB" w:eastAsia="zh-CN"/>
        </w:rPr>
        <w:t>] and [</w:t>
      </w:r>
      <w:r w:rsidR="003152D4">
        <w:rPr>
          <w:rFonts w:eastAsia="等线"/>
          <w:lang w:val="en-GB" w:eastAsia="zh-CN"/>
        </w:rPr>
        <w:t>7</w:t>
      </w:r>
      <w:r>
        <w:rPr>
          <w:rFonts w:eastAsia="等线"/>
          <w:lang w:val="en-GB" w:eastAsia="zh-CN"/>
        </w:rPr>
        <w:t xml:space="preserve">], with necessity analysis for the functionalities of different protocol layers, detailed </w:t>
      </w:r>
      <w:r w:rsidR="00844186">
        <w:rPr>
          <w:rFonts w:eastAsia="等线"/>
          <w:lang w:val="en-GB" w:eastAsia="zh-CN"/>
        </w:rPr>
        <w:t>discussion are</w:t>
      </w:r>
      <w:r>
        <w:rPr>
          <w:rFonts w:eastAsia="等线"/>
          <w:lang w:val="en-GB" w:eastAsia="zh-CN"/>
        </w:rPr>
        <w:t xml:space="preserve"> given respectively for c</w:t>
      </w:r>
      <w:r w:rsidRPr="0024656F">
        <w:rPr>
          <w:rFonts w:eastAsia="等线"/>
          <w:lang w:val="en-GB" w:eastAsia="zh-CN"/>
        </w:rPr>
        <w:t>ontrol plane protocol stack</w:t>
      </w:r>
      <w:r>
        <w:rPr>
          <w:rFonts w:eastAsia="等线"/>
          <w:lang w:val="en-GB" w:eastAsia="zh-CN"/>
        </w:rPr>
        <w:t xml:space="preserve"> and user </w:t>
      </w:r>
      <w:r w:rsidRPr="0024656F">
        <w:rPr>
          <w:rFonts w:eastAsia="等线"/>
          <w:lang w:val="en-GB" w:eastAsia="zh-CN"/>
        </w:rPr>
        <w:t>plane protocol stack</w:t>
      </w:r>
      <w:r>
        <w:rPr>
          <w:rFonts w:eastAsia="等线"/>
          <w:lang w:val="en-GB" w:eastAsia="zh-CN"/>
        </w:rPr>
        <w:t xml:space="preserve">. Based on the analysis, the </w:t>
      </w:r>
      <w:r w:rsidR="00844186">
        <w:rPr>
          <w:rFonts w:eastAsia="等线"/>
          <w:lang w:val="en-GB" w:eastAsia="zh-CN"/>
        </w:rPr>
        <w:t xml:space="preserve">simplified </w:t>
      </w:r>
      <w:r>
        <w:rPr>
          <w:rFonts w:eastAsia="等线"/>
          <w:lang w:val="en-GB" w:eastAsia="zh-CN"/>
        </w:rPr>
        <w:t>c</w:t>
      </w:r>
      <w:r w:rsidRPr="0024656F">
        <w:rPr>
          <w:rFonts w:eastAsia="等线"/>
          <w:lang w:val="en-GB" w:eastAsia="zh-CN"/>
        </w:rPr>
        <w:t>ontrol plane protocol stack</w:t>
      </w:r>
      <w:r>
        <w:rPr>
          <w:rFonts w:eastAsia="等线"/>
          <w:lang w:val="en-GB" w:eastAsia="zh-CN"/>
        </w:rPr>
        <w:t xml:space="preserve"> and user </w:t>
      </w:r>
      <w:r w:rsidRPr="0024656F">
        <w:rPr>
          <w:rFonts w:eastAsia="等线"/>
          <w:lang w:val="en-GB" w:eastAsia="zh-CN"/>
        </w:rPr>
        <w:t>plane protocol stack</w:t>
      </w:r>
      <w:r>
        <w:rPr>
          <w:rFonts w:eastAsia="等线"/>
          <w:lang w:val="en-GB" w:eastAsia="zh-CN"/>
        </w:rPr>
        <w:t xml:space="preserve"> for </w:t>
      </w:r>
      <w:proofErr w:type="spellStart"/>
      <w:r>
        <w:rPr>
          <w:rFonts w:eastAsia="等线"/>
          <w:lang w:val="en-GB" w:eastAsia="zh-CN"/>
        </w:rPr>
        <w:t>AIoT</w:t>
      </w:r>
      <w:proofErr w:type="spellEnd"/>
      <w:r>
        <w:rPr>
          <w:rFonts w:eastAsia="等线"/>
          <w:lang w:val="en-GB" w:eastAsia="zh-CN"/>
        </w:rPr>
        <w:t xml:space="preserve"> are proposed.</w:t>
      </w:r>
    </w:p>
    <w:p w14:paraId="68132C68" w14:textId="05B86DA6" w:rsidR="00131B9A" w:rsidRPr="00131B9A" w:rsidRDefault="00131B9A" w:rsidP="00131B9A">
      <w:pPr>
        <w:pStyle w:val="3"/>
        <w:numPr>
          <w:ilvl w:val="2"/>
          <w:numId w:val="1"/>
        </w:numPr>
        <w:adjustRightInd w:val="0"/>
        <w:snapToGrid w:val="0"/>
        <w:spacing w:before="240" w:after="160"/>
        <w:ind w:left="0" w:firstLine="0"/>
        <w:rPr>
          <w:rFonts w:ascii="Arial" w:eastAsia="微软雅黑" w:hAnsi="Arial" w:cs="Arial"/>
          <w:color w:val="auto"/>
        </w:rPr>
      </w:pPr>
      <w:r>
        <w:rPr>
          <w:rFonts w:ascii="Arial" w:eastAsia="微软雅黑" w:hAnsi="Arial" w:cs="Arial"/>
          <w:color w:val="auto"/>
        </w:rPr>
        <w:t xml:space="preserve">MAC </w:t>
      </w:r>
      <w:r w:rsidRPr="00131B9A">
        <w:rPr>
          <w:rFonts w:ascii="Arial" w:eastAsia="微软雅黑" w:hAnsi="Arial" w:cs="Arial"/>
          <w:color w:val="auto"/>
        </w:rPr>
        <w:t xml:space="preserve">PDU </w:t>
      </w:r>
      <w:r w:rsidRPr="00131B9A">
        <w:rPr>
          <w:rFonts w:ascii="Arial" w:eastAsia="微软雅黑" w:hAnsi="Arial" w:cs="Arial" w:hint="eastAsia"/>
          <w:color w:val="auto"/>
        </w:rPr>
        <w:t>forma</w:t>
      </w:r>
      <w:r w:rsidRPr="00131B9A">
        <w:rPr>
          <w:rFonts w:ascii="Arial" w:eastAsia="微软雅黑" w:hAnsi="Arial" w:cs="Arial"/>
          <w:color w:val="auto"/>
        </w:rPr>
        <w:t>t</w:t>
      </w:r>
    </w:p>
    <w:p w14:paraId="429B7B5B" w14:textId="3EB7078C" w:rsidR="00131B9A" w:rsidRDefault="00A47962" w:rsidP="00131B9A">
      <w:pPr>
        <w:rPr>
          <w:rFonts w:eastAsia="等线"/>
          <w:lang w:eastAsia="zh-CN"/>
        </w:rPr>
      </w:pPr>
      <w:r>
        <w:rPr>
          <w:rFonts w:eastAsia="等线"/>
          <w:lang w:eastAsia="zh-CN"/>
        </w:rPr>
        <w:t>According</w:t>
      </w:r>
      <w:r w:rsidR="0024656F">
        <w:rPr>
          <w:rFonts w:eastAsia="等线"/>
          <w:lang w:eastAsia="zh-CN"/>
        </w:rPr>
        <w:t xml:space="preserve"> to the analysis </w:t>
      </w:r>
      <w:proofErr w:type="spellStart"/>
      <w:r w:rsidR="0024656F">
        <w:rPr>
          <w:rFonts w:eastAsia="等线"/>
          <w:lang w:eastAsia="zh-CN"/>
        </w:rPr>
        <w:t>i</w:t>
      </w:r>
      <w:proofErr w:type="spellEnd"/>
      <w:r w:rsidR="003152D4">
        <w:rPr>
          <w:rFonts w:eastAsia="等线"/>
          <w:lang w:val="en-GB" w:eastAsia="zh-CN"/>
        </w:rPr>
        <w:t>n [6] and [7]</w:t>
      </w:r>
      <w:r w:rsidR="0024656F">
        <w:rPr>
          <w:rFonts w:eastAsia="等线"/>
          <w:lang w:val="en-GB" w:eastAsia="zh-CN"/>
        </w:rPr>
        <w:t xml:space="preserve">, </w:t>
      </w:r>
      <w:r w:rsidR="003D37FD">
        <w:rPr>
          <w:rFonts w:eastAsia="等线"/>
          <w:lang w:val="en-GB" w:eastAsia="zh-CN"/>
        </w:rPr>
        <w:t xml:space="preserve">the necessity of RRC layer can be discussed but </w:t>
      </w:r>
      <w:r w:rsidR="0024656F">
        <w:rPr>
          <w:rFonts w:eastAsia="等线"/>
          <w:lang w:val="en-GB" w:eastAsia="zh-CN"/>
        </w:rPr>
        <w:t xml:space="preserve">the MAC layer </w:t>
      </w:r>
      <w:r>
        <w:rPr>
          <w:rFonts w:eastAsia="等线"/>
          <w:lang w:val="en-GB" w:eastAsia="zh-CN"/>
        </w:rPr>
        <w:t xml:space="preserve">will be needed for </w:t>
      </w:r>
      <w:proofErr w:type="spellStart"/>
      <w:r>
        <w:rPr>
          <w:rFonts w:eastAsia="等线"/>
          <w:lang w:val="en-GB" w:eastAsia="zh-CN"/>
        </w:rPr>
        <w:t>AIoT</w:t>
      </w:r>
      <w:proofErr w:type="spellEnd"/>
      <w:r>
        <w:rPr>
          <w:rFonts w:eastAsia="等线"/>
          <w:lang w:val="en-GB" w:eastAsia="zh-CN"/>
        </w:rPr>
        <w:t>.</w:t>
      </w:r>
      <w:r w:rsidR="00131B9A">
        <w:rPr>
          <w:rFonts w:eastAsia="等线"/>
          <w:lang w:eastAsia="zh-CN"/>
        </w:rPr>
        <w:t xml:space="preserve"> </w:t>
      </w:r>
      <w:r w:rsidR="003D37FD">
        <w:rPr>
          <w:rFonts w:eastAsia="等线"/>
          <w:lang w:eastAsia="zh-CN"/>
        </w:rPr>
        <w:t xml:space="preserve">The MAC PDU </w:t>
      </w:r>
      <w:r w:rsidR="00610AF8">
        <w:rPr>
          <w:rFonts w:eastAsia="等线"/>
          <w:lang w:eastAsia="zh-CN"/>
        </w:rPr>
        <w:t>will</w:t>
      </w:r>
      <w:r w:rsidR="003D37FD">
        <w:rPr>
          <w:rFonts w:eastAsia="等线"/>
          <w:lang w:eastAsia="zh-CN"/>
        </w:rPr>
        <w:t xml:space="preserve"> be the main </w:t>
      </w:r>
      <w:r w:rsidR="00610AF8">
        <w:rPr>
          <w:rFonts w:eastAsia="等线"/>
          <w:lang w:eastAsia="zh-CN"/>
        </w:rPr>
        <w:t>protocol data unit for containing the signaling/data transmission on the air interface.</w:t>
      </w:r>
    </w:p>
    <w:p w14:paraId="19782846" w14:textId="4D0D4567" w:rsidR="003D37FD" w:rsidRDefault="003D37FD" w:rsidP="00131B9A">
      <w:pPr>
        <w:rPr>
          <w:noProof/>
        </w:rPr>
      </w:pPr>
      <w:r>
        <w:rPr>
          <w:rFonts w:eastAsia="等线"/>
          <w:lang w:eastAsia="zh-CN"/>
        </w:rPr>
        <w:t xml:space="preserve">In legacy 4G or 5G system, </w:t>
      </w:r>
      <w:r>
        <w:rPr>
          <w:noProof/>
        </w:rPr>
        <w:t>a</w:t>
      </w:r>
      <w:r w:rsidRPr="00041408">
        <w:rPr>
          <w:noProof/>
        </w:rPr>
        <w:t xml:space="preserve"> MAC PDU is a bit string that is byte aligned (i.e. multiple of 8 bits) in length.</w:t>
      </w:r>
      <w:r>
        <w:rPr>
          <w:noProof/>
        </w:rPr>
        <w:t xml:space="preserve"> </w:t>
      </w:r>
      <w:r w:rsidR="00610AF8">
        <w:rPr>
          <w:noProof/>
        </w:rPr>
        <w:t xml:space="preserve">Moreover, </w:t>
      </w:r>
      <w:r w:rsidR="002D3857">
        <w:rPr>
          <w:noProof/>
        </w:rPr>
        <w:t>in a</w:t>
      </w:r>
      <w:r w:rsidR="002D3857" w:rsidRPr="00041408">
        <w:rPr>
          <w:noProof/>
        </w:rPr>
        <w:t xml:space="preserve"> MAC PDU</w:t>
      </w:r>
      <w:r w:rsidR="002D3857">
        <w:rPr>
          <w:noProof/>
        </w:rPr>
        <w:t xml:space="preserve">, besides the </w:t>
      </w:r>
      <w:r w:rsidR="002D3857" w:rsidRPr="00041408">
        <w:rPr>
          <w:noProof/>
        </w:rPr>
        <w:t>MAC Service Data Units (MAC SDU)</w:t>
      </w:r>
      <w:r w:rsidR="002D3857">
        <w:rPr>
          <w:noProof/>
        </w:rPr>
        <w:t xml:space="preserve">, there are other overhead including MAC header, </w:t>
      </w:r>
      <w:r w:rsidR="002D3857" w:rsidRPr="00041408">
        <w:rPr>
          <w:noProof/>
        </w:rPr>
        <w:t>MAC control elements and optionally padding</w:t>
      </w:r>
      <w:r w:rsidR="002D3857">
        <w:rPr>
          <w:noProof/>
        </w:rPr>
        <w:t xml:space="preserve">. </w:t>
      </w:r>
      <w:r>
        <w:rPr>
          <w:noProof/>
        </w:rPr>
        <w:t xml:space="preserve">For AIoT, due to backscattering transmission in UL, the payload size cannot be large. Therefore, </w:t>
      </w:r>
      <w:r w:rsidR="002D3857">
        <w:rPr>
          <w:noProof/>
        </w:rPr>
        <w:t xml:space="preserve">we need to </w:t>
      </w:r>
      <w:r w:rsidR="002D3857" w:rsidRPr="002D3857">
        <w:rPr>
          <w:noProof/>
        </w:rPr>
        <w:t xml:space="preserve">compress unimportant </w:t>
      </w:r>
      <w:r w:rsidR="002D3857">
        <w:rPr>
          <w:noProof/>
        </w:rPr>
        <w:t xml:space="preserve">or unnecessary overhead </w:t>
      </w:r>
      <w:r w:rsidR="002D3857" w:rsidRPr="002D3857">
        <w:rPr>
          <w:noProof/>
        </w:rPr>
        <w:t>as much as possible</w:t>
      </w:r>
      <w:r w:rsidR="002D3857">
        <w:rPr>
          <w:noProof/>
        </w:rPr>
        <w:t xml:space="preserve"> for AIoT MAC PDU. Generally, we </w:t>
      </w:r>
      <w:r>
        <w:rPr>
          <w:noProof/>
        </w:rPr>
        <w:t xml:space="preserve">prefer that the MAC PDU for AIoT no longer needs to be </w:t>
      </w:r>
      <w:r w:rsidRPr="00041408">
        <w:rPr>
          <w:noProof/>
        </w:rPr>
        <w:t>byte aligned</w:t>
      </w:r>
      <w:r w:rsidR="002D3857">
        <w:rPr>
          <w:noProof/>
        </w:rPr>
        <w:t xml:space="preserve"> and can be variable. And the MAC header/subheader can be omitted.</w:t>
      </w:r>
    </w:p>
    <w:p w14:paraId="2854F01F" w14:textId="0372F5B9" w:rsidR="002F241C" w:rsidRPr="002F241C" w:rsidRDefault="002D3857" w:rsidP="002F241C">
      <w:pPr>
        <w:rPr>
          <w:rFonts w:eastAsia="等线"/>
          <w:b/>
          <w:lang w:eastAsia="zh-CN"/>
        </w:rPr>
      </w:pPr>
      <w:r w:rsidRPr="002F241C">
        <w:rPr>
          <w:rFonts w:eastAsia="等线" w:hint="eastAsia"/>
          <w:b/>
          <w:lang w:eastAsia="zh-CN"/>
        </w:rPr>
        <w:t>P</w:t>
      </w:r>
      <w:r w:rsidRPr="002F241C">
        <w:rPr>
          <w:rFonts w:eastAsia="等线"/>
          <w:b/>
          <w:lang w:eastAsia="zh-CN"/>
        </w:rPr>
        <w:t xml:space="preserve">roposal </w:t>
      </w:r>
      <w:r w:rsidR="00BD3B42">
        <w:rPr>
          <w:rFonts w:eastAsia="等线"/>
          <w:b/>
          <w:lang w:eastAsia="zh-CN"/>
        </w:rPr>
        <w:t>1</w:t>
      </w:r>
      <w:r w:rsidR="00815FDF">
        <w:rPr>
          <w:rFonts w:eastAsia="等线"/>
          <w:b/>
          <w:lang w:eastAsia="zh-CN"/>
        </w:rPr>
        <w:t>4</w:t>
      </w:r>
      <w:r w:rsidR="0053732C">
        <w:rPr>
          <w:rFonts w:eastAsia="等线"/>
          <w:b/>
          <w:lang w:eastAsia="zh-CN"/>
        </w:rPr>
        <w:t>a</w:t>
      </w:r>
      <w:r w:rsidRPr="002F241C">
        <w:rPr>
          <w:rFonts w:eastAsia="等线"/>
          <w:b/>
          <w:lang w:eastAsia="zh-CN"/>
        </w:rPr>
        <w:t>:</w:t>
      </w:r>
      <w:r w:rsidRPr="002F241C">
        <w:rPr>
          <w:rFonts w:eastAsia="等线" w:hint="eastAsia"/>
          <w:b/>
          <w:lang w:eastAsia="zh-CN"/>
        </w:rPr>
        <w:t xml:space="preserve"> </w:t>
      </w:r>
      <w:r w:rsidRPr="002F241C">
        <w:rPr>
          <w:rFonts w:eastAsia="等线"/>
          <w:b/>
          <w:lang w:eastAsia="zh-CN"/>
        </w:rPr>
        <w:t>RAN2 discuss a newly designed MAC PDU for AIoT. Such MAC PDU for AIoT no longer needs to be byte aligned and can be</w:t>
      </w:r>
      <w:r w:rsidR="00F6272C">
        <w:rPr>
          <w:rFonts w:eastAsia="等线"/>
          <w:b/>
          <w:lang w:eastAsia="zh-CN"/>
        </w:rPr>
        <w:t xml:space="preserve"> with</w:t>
      </w:r>
      <w:r w:rsidRPr="002F241C">
        <w:rPr>
          <w:rFonts w:eastAsia="等线"/>
          <w:b/>
          <w:lang w:eastAsia="zh-CN"/>
        </w:rPr>
        <w:t xml:space="preserve"> variable</w:t>
      </w:r>
      <w:r w:rsidR="00F6272C">
        <w:rPr>
          <w:rFonts w:eastAsia="等线"/>
          <w:b/>
          <w:lang w:eastAsia="zh-CN"/>
        </w:rPr>
        <w:t xml:space="preserve"> length</w:t>
      </w:r>
      <w:r w:rsidRPr="002F241C">
        <w:rPr>
          <w:rFonts w:eastAsia="等线"/>
          <w:b/>
          <w:lang w:eastAsia="zh-CN"/>
        </w:rPr>
        <w:t>. And the MAC header/</w:t>
      </w:r>
      <w:proofErr w:type="spellStart"/>
      <w:r w:rsidRPr="002F241C">
        <w:rPr>
          <w:rFonts w:eastAsia="等线"/>
          <w:b/>
          <w:lang w:eastAsia="zh-CN"/>
        </w:rPr>
        <w:t>subheader</w:t>
      </w:r>
      <w:proofErr w:type="spellEnd"/>
      <w:r w:rsidRPr="002F241C">
        <w:rPr>
          <w:rFonts w:eastAsia="等线"/>
          <w:b/>
          <w:lang w:eastAsia="zh-CN"/>
        </w:rPr>
        <w:t xml:space="preserve"> </w:t>
      </w:r>
      <w:r w:rsidR="0053732C">
        <w:rPr>
          <w:rFonts w:eastAsia="等线"/>
          <w:b/>
          <w:lang w:eastAsia="zh-CN"/>
        </w:rPr>
        <w:t>are no longer needed</w:t>
      </w:r>
      <w:r w:rsidRPr="002F241C">
        <w:rPr>
          <w:rFonts w:eastAsia="等线"/>
          <w:b/>
          <w:lang w:eastAsia="zh-CN"/>
        </w:rPr>
        <w:t>.</w:t>
      </w:r>
    </w:p>
    <w:p w14:paraId="5FF00537" w14:textId="6738E341" w:rsidR="002D3857" w:rsidRPr="002F241C" w:rsidRDefault="002D3857" w:rsidP="002F241C">
      <w:pPr>
        <w:rPr>
          <w:rFonts w:eastAsia="等线"/>
          <w:lang w:eastAsia="zh-CN"/>
        </w:rPr>
      </w:pPr>
      <w:r w:rsidRPr="002F241C">
        <w:rPr>
          <w:rFonts w:eastAsia="等线"/>
          <w:lang w:eastAsia="zh-CN"/>
        </w:rPr>
        <w:t>In the following paragraphs, we give conceptual format</w:t>
      </w:r>
      <w:r w:rsidR="002F241C">
        <w:rPr>
          <w:rFonts w:eastAsia="等线"/>
          <w:lang w:eastAsia="zh-CN"/>
        </w:rPr>
        <w:t>s</w:t>
      </w:r>
      <w:r w:rsidRPr="002F241C">
        <w:rPr>
          <w:rFonts w:eastAsia="等线"/>
          <w:lang w:eastAsia="zh-CN"/>
        </w:rPr>
        <w:t xml:space="preserve"> for DL MAC PDU and UL MAC PDU</w:t>
      </w:r>
      <w:r w:rsidR="002F241C" w:rsidRPr="002F241C">
        <w:rPr>
          <w:rFonts w:eastAsia="等线"/>
          <w:lang w:eastAsia="zh-CN"/>
        </w:rPr>
        <w:t xml:space="preserve"> respectively.</w:t>
      </w:r>
      <w:r w:rsidR="00632FB4">
        <w:rPr>
          <w:rFonts w:eastAsia="等线"/>
          <w:lang w:eastAsia="zh-CN"/>
        </w:rPr>
        <w:t xml:space="preserve"> </w:t>
      </w:r>
    </w:p>
    <w:p w14:paraId="61D82946" w14:textId="4FEA05DE" w:rsidR="00131B9A" w:rsidRPr="002F241C" w:rsidRDefault="002D3857" w:rsidP="00681416">
      <w:pPr>
        <w:numPr>
          <w:ilvl w:val="0"/>
          <w:numId w:val="34"/>
        </w:numPr>
        <w:overflowPunct w:val="0"/>
        <w:autoSpaceDE w:val="0"/>
        <w:autoSpaceDN w:val="0"/>
        <w:adjustRightInd w:val="0"/>
        <w:spacing w:before="100" w:after="100" w:line="240" w:lineRule="auto"/>
        <w:textAlignment w:val="baseline"/>
        <w:rPr>
          <w:rFonts w:eastAsia="宋体" w:cs="Times New Roman"/>
          <w:szCs w:val="24"/>
          <w:lang w:eastAsia="zh-CN"/>
        </w:rPr>
      </w:pPr>
      <w:r w:rsidRPr="002F241C">
        <w:rPr>
          <w:rFonts w:cs="Times New Roman"/>
        </w:rPr>
        <w:t xml:space="preserve">Conceptual format for </w:t>
      </w:r>
      <w:r w:rsidR="00131B9A" w:rsidRPr="002F241C">
        <w:rPr>
          <w:rFonts w:cs="Times New Roman"/>
        </w:rPr>
        <w:t>DL MAC PDU</w:t>
      </w:r>
    </w:p>
    <w:p w14:paraId="3CB44CC1" w14:textId="2A3BAF85" w:rsidR="00131B9A" w:rsidRDefault="00CF66F5" w:rsidP="002F241C">
      <w:pPr>
        <w:spacing w:after="0"/>
        <w:rPr>
          <w:rFonts w:cs="Times New Roman"/>
        </w:rPr>
      </w:pPr>
      <w:r>
        <w:object w:dxaOrig="11677" w:dyaOrig="622" w14:anchorId="4043CDBB">
          <v:shape id="_x0000_i1031" type="#_x0000_t75" style="width:481.5pt;height:25.5pt" o:ole="">
            <v:imagedata r:id="rId39" o:title=""/>
          </v:shape>
          <o:OLEObject Type="Embed" ProgID="Visio.Drawing.11" ShapeID="_x0000_i1031" DrawAspect="Content" ObjectID="_1773836155" r:id="rId40"/>
        </w:object>
      </w:r>
    </w:p>
    <w:p w14:paraId="6BF15849" w14:textId="16A5F302" w:rsidR="00131B9A" w:rsidRPr="002F241C" w:rsidRDefault="00131B9A" w:rsidP="00681416">
      <w:pPr>
        <w:numPr>
          <w:ilvl w:val="0"/>
          <w:numId w:val="35"/>
        </w:numPr>
        <w:overflowPunct w:val="0"/>
        <w:autoSpaceDE w:val="0"/>
        <w:autoSpaceDN w:val="0"/>
        <w:adjustRightInd w:val="0"/>
        <w:spacing w:before="100" w:after="100" w:line="240" w:lineRule="auto"/>
        <w:ind w:left="806" w:hanging="403"/>
        <w:textAlignment w:val="baseline"/>
        <w:rPr>
          <w:rFonts w:eastAsia="等线" w:cs="Times New Roman"/>
        </w:rPr>
      </w:pPr>
      <w:r w:rsidRPr="002F241C">
        <w:rPr>
          <w:rFonts w:eastAsia="等线" w:cs="Times New Roman"/>
        </w:rPr>
        <w:t xml:space="preserve">source identity: </w:t>
      </w:r>
      <w:r w:rsidR="002F241C" w:rsidRPr="002F241C">
        <w:rPr>
          <w:rFonts w:eastAsia="等线" w:cs="Times New Roman"/>
        </w:rPr>
        <w:t xml:space="preserve">optional, indicates the identification of the </w:t>
      </w:r>
      <w:r w:rsidRPr="002F241C">
        <w:rPr>
          <w:rFonts w:eastAsia="等线" w:cs="Times New Roman"/>
        </w:rPr>
        <w:t>transmitter</w:t>
      </w:r>
      <w:r w:rsidR="002F241C">
        <w:rPr>
          <w:rFonts w:eastAsia="等线" w:cs="Times New Roman"/>
        </w:rPr>
        <w:t xml:space="preserve"> of the MAC PDU</w:t>
      </w:r>
    </w:p>
    <w:p w14:paraId="24D4CFFF" w14:textId="2B68A25F" w:rsidR="00131B9A" w:rsidRPr="002F241C" w:rsidRDefault="00131B9A"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r w:rsidRPr="002F241C">
        <w:rPr>
          <w:rFonts w:eastAsia="等线" w:cs="Times New Roman"/>
        </w:rPr>
        <w:t>target identity:</w:t>
      </w:r>
      <w:r w:rsidR="002F241C" w:rsidRPr="002F241C">
        <w:rPr>
          <w:rFonts w:eastAsia="等线" w:cs="Times New Roman"/>
        </w:rPr>
        <w:t xml:space="preserve"> optional, indicates the identification of the</w:t>
      </w:r>
      <w:r w:rsidRPr="002F241C">
        <w:rPr>
          <w:rFonts w:eastAsia="等线" w:cs="Times New Roman"/>
        </w:rPr>
        <w:t xml:space="preserve"> receiver</w:t>
      </w:r>
      <w:r w:rsidR="002F241C" w:rsidRPr="002F241C">
        <w:rPr>
          <w:rFonts w:eastAsia="等线" w:cs="Times New Roman"/>
        </w:rPr>
        <w:t xml:space="preserve"> </w:t>
      </w:r>
      <w:r w:rsidR="002F241C">
        <w:rPr>
          <w:rFonts w:eastAsia="等线" w:cs="Times New Roman"/>
        </w:rPr>
        <w:t>of the MAC PDU</w:t>
      </w:r>
    </w:p>
    <w:p w14:paraId="09153B15" w14:textId="4CAD7E0A" w:rsidR="00131B9A" w:rsidRPr="002F241C" w:rsidRDefault="00131B9A"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r w:rsidRPr="002F241C">
        <w:rPr>
          <w:rFonts w:eastAsia="等线" w:cs="Times New Roman"/>
        </w:rPr>
        <w:t xml:space="preserve">PDU type: </w:t>
      </w:r>
      <w:r w:rsidR="002F241C">
        <w:rPr>
          <w:rFonts w:eastAsia="等线" w:cs="Times New Roman"/>
        </w:rPr>
        <w:t xml:space="preserve">this indication is used to indicate different MAC PDU types, for example, the Inventory MAC PDU etc. </w:t>
      </w:r>
    </w:p>
    <w:p w14:paraId="0E885632" w14:textId="5FAD6CA7" w:rsidR="00131B9A" w:rsidRPr="002F241C" w:rsidRDefault="00632FB4"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Pr>
          <w:rFonts w:eastAsia="等线" w:cs="Times New Roman"/>
        </w:rPr>
        <w:t>l</w:t>
      </w:r>
      <w:r w:rsidR="002F241C">
        <w:rPr>
          <w:rFonts w:eastAsia="等线" w:cs="Times New Roman"/>
        </w:rPr>
        <w:t>ength</w:t>
      </w:r>
      <w:proofErr w:type="gramEnd"/>
      <w:r w:rsidR="002F241C">
        <w:rPr>
          <w:rFonts w:eastAsia="等线" w:cs="Times New Roman"/>
        </w:rPr>
        <w:t xml:space="preserve"> of </w:t>
      </w:r>
      <w:r>
        <w:rPr>
          <w:rFonts w:eastAsia="等线" w:cs="Times New Roman"/>
        </w:rPr>
        <w:t>i</w:t>
      </w:r>
      <w:r w:rsidR="00131B9A" w:rsidRPr="002F241C">
        <w:rPr>
          <w:rFonts w:eastAsia="等线" w:cs="Times New Roman"/>
        </w:rPr>
        <w:t xml:space="preserve">nformation: indicating the </w:t>
      </w:r>
      <w:r w:rsidR="002F241C">
        <w:rPr>
          <w:rFonts w:eastAsia="等线" w:cs="Times New Roman"/>
        </w:rPr>
        <w:t>length</w:t>
      </w:r>
      <w:r w:rsidR="00131B9A" w:rsidRPr="002F241C">
        <w:rPr>
          <w:rFonts w:eastAsia="等线" w:cs="Times New Roman"/>
        </w:rPr>
        <w:t xml:space="preserve"> of information content</w:t>
      </w:r>
      <w:r>
        <w:rPr>
          <w:rFonts w:eastAsia="等线" w:cs="Times New Roman"/>
        </w:rPr>
        <w:t>.</w:t>
      </w:r>
    </w:p>
    <w:p w14:paraId="1F5F6D2B" w14:textId="13DF2598" w:rsidR="00131B9A" w:rsidRPr="002F241C" w:rsidRDefault="00131B9A"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sidRPr="002F241C">
        <w:rPr>
          <w:rFonts w:eastAsia="等线" w:cs="Times New Roman"/>
        </w:rPr>
        <w:t>information</w:t>
      </w:r>
      <w:proofErr w:type="gramEnd"/>
      <w:r w:rsidRPr="002F241C">
        <w:rPr>
          <w:rFonts w:eastAsia="等线" w:cs="Times New Roman"/>
        </w:rPr>
        <w:t xml:space="preserve"> content: </w:t>
      </w:r>
      <w:r w:rsidR="002F241C">
        <w:rPr>
          <w:rFonts w:eastAsia="等线" w:cs="Times New Roman"/>
        </w:rPr>
        <w:t>the real information needs to be provided in the DL.</w:t>
      </w:r>
    </w:p>
    <w:p w14:paraId="2AEBDC85" w14:textId="13F4D442" w:rsidR="00131B9A" w:rsidRDefault="00131B9A"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sidRPr="00632FB4">
        <w:rPr>
          <w:rFonts w:eastAsia="等线" w:cs="Times New Roman" w:hint="eastAsia"/>
        </w:rPr>
        <w:t>scheduling</w:t>
      </w:r>
      <w:proofErr w:type="gramEnd"/>
      <w:r w:rsidRPr="00632FB4">
        <w:rPr>
          <w:rFonts w:eastAsia="等线" w:cs="Times New Roman" w:hint="eastAsia"/>
        </w:rPr>
        <w:t xml:space="preserve"> information: indicating the resource</w:t>
      </w:r>
      <w:r w:rsidR="00632FB4">
        <w:rPr>
          <w:rFonts w:eastAsia="等线" w:cs="Times New Roman"/>
        </w:rPr>
        <w:t>s</w:t>
      </w:r>
      <w:r w:rsidRPr="00632FB4">
        <w:rPr>
          <w:rFonts w:eastAsia="等线" w:cs="Times New Roman" w:hint="eastAsia"/>
        </w:rPr>
        <w:t xml:space="preserve"> for the following </w:t>
      </w:r>
      <w:r w:rsidR="00632FB4">
        <w:rPr>
          <w:rFonts w:eastAsia="等线" w:cs="Times New Roman"/>
        </w:rPr>
        <w:t xml:space="preserve">UL </w:t>
      </w:r>
      <w:r w:rsidRPr="00632FB4">
        <w:rPr>
          <w:rFonts w:eastAsia="等线" w:cs="Times New Roman" w:hint="eastAsia"/>
        </w:rPr>
        <w:t xml:space="preserve">response </w:t>
      </w:r>
      <w:r w:rsidR="00632FB4">
        <w:rPr>
          <w:rFonts w:eastAsia="等线" w:cs="Times New Roman"/>
        </w:rPr>
        <w:t>PDU transmission.</w:t>
      </w:r>
    </w:p>
    <w:p w14:paraId="0B26DC64" w14:textId="1293039E" w:rsidR="00632FB4" w:rsidRPr="002F241C" w:rsidRDefault="00632FB4"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Pr>
          <w:rFonts w:eastAsia="等线" w:cs="Times New Roman"/>
        </w:rPr>
        <w:lastRenderedPageBreak/>
        <w:t>end</w:t>
      </w:r>
      <w:proofErr w:type="gramEnd"/>
      <w:r>
        <w:rPr>
          <w:rFonts w:eastAsia="等线" w:cs="Times New Roman"/>
        </w:rPr>
        <w:t xml:space="preserve"> mark</w:t>
      </w:r>
      <w:r w:rsidRPr="002F241C">
        <w:rPr>
          <w:rFonts w:eastAsia="等线" w:cs="Times New Roman"/>
        </w:rPr>
        <w:t>: optional, indicat</w:t>
      </w:r>
      <w:r>
        <w:rPr>
          <w:rFonts w:eastAsia="等线" w:cs="Times New Roman"/>
        </w:rPr>
        <w:t xml:space="preserve">es the end of the current MAC layer transmission, it can </w:t>
      </w:r>
      <w:r w:rsidR="0053732C">
        <w:rPr>
          <w:rFonts w:eastAsia="等线" w:cs="Times New Roman"/>
        </w:rPr>
        <w:t xml:space="preserve">be </w:t>
      </w:r>
      <w:r>
        <w:rPr>
          <w:rFonts w:eastAsia="等线" w:cs="Times New Roman"/>
        </w:rPr>
        <w:t>related to the segmentation function in MAC layer.</w:t>
      </w:r>
    </w:p>
    <w:p w14:paraId="4998331D" w14:textId="2B574EEB" w:rsidR="00131B9A" w:rsidRPr="002F241C" w:rsidRDefault="00131B9A" w:rsidP="00681416">
      <w:pPr>
        <w:numPr>
          <w:ilvl w:val="0"/>
          <w:numId w:val="34"/>
        </w:numPr>
        <w:overflowPunct w:val="0"/>
        <w:autoSpaceDE w:val="0"/>
        <w:autoSpaceDN w:val="0"/>
        <w:adjustRightInd w:val="0"/>
        <w:spacing w:before="100" w:after="100" w:line="240" w:lineRule="auto"/>
        <w:textAlignment w:val="baseline"/>
        <w:rPr>
          <w:rFonts w:cs="Times New Roman"/>
        </w:rPr>
      </w:pPr>
      <w:r w:rsidRPr="00632FB4">
        <w:rPr>
          <w:rFonts w:cs="Times New Roman"/>
        </w:rPr>
        <w:t xml:space="preserve"> </w:t>
      </w:r>
      <w:r w:rsidR="00632FB4" w:rsidRPr="002F241C">
        <w:rPr>
          <w:rFonts w:cs="Times New Roman"/>
        </w:rPr>
        <w:t xml:space="preserve">Conceptual format for </w:t>
      </w:r>
      <w:r w:rsidRPr="002F241C">
        <w:rPr>
          <w:rFonts w:cs="Times New Roman"/>
        </w:rPr>
        <w:t>UL MAC PDU</w:t>
      </w:r>
    </w:p>
    <w:p w14:paraId="2EFC1FEC" w14:textId="29904E9B" w:rsidR="00131B9A" w:rsidRDefault="00844186" w:rsidP="00131B9A">
      <w:pPr>
        <w:jc w:val="center"/>
      </w:pPr>
      <w:r>
        <w:object w:dxaOrig="9409" w:dyaOrig="622" w14:anchorId="021D2659">
          <v:shape id="_x0000_i1032" type="#_x0000_t75" style="width:435pt;height:26.5pt" o:ole="">
            <v:imagedata r:id="rId41" o:title=""/>
          </v:shape>
          <o:OLEObject Type="Embed" ProgID="Visio.Drawing.11" ShapeID="_x0000_i1032" DrawAspect="Content" ObjectID="_1773836156" r:id="rId42"/>
        </w:object>
      </w:r>
      <w:r w:rsidR="00131B9A">
        <w:t xml:space="preserve"> </w:t>
      </w:r>
    </w:p>
    <w:p w14:paraId="38C64A09" w14:textId="77777777" w:rsidR="00632FB4" w:rsidRPr="002F241C" w:rsidRDefault="00632FB4" w:rsidP="00681416">
      <w:pPr>
        <w:numPr>
          <w:ilvl w:val="0"/>
          <w:numId w:val="35"/>
        </w:numPr>
        <w:overflowPunct w:val="0"/>
        <w:autoSpaceDE w:val="0"/>
        <w:autoSpaceDN w:val="0"/>
        <w:adjustRightInd w:val="0"/>
        <w:spacing w:before="100" w:after="100" w:line="240" w:lineRule="auto"/>
        <w:ind w:left="806" w:hanging="403"/>
        <w:textAlignment w:val="baseline"/>
        <w:rPr>
          <w:rFonts w:eastAsia="等线" w:cs="Times New Roman"/>
        </w:rPr>
      </w:pPr>
      <w:r w:rsidRPr="002F241C">
        <w:rPr>
          <w:rFonts w:eastAsia="等线" w:cs="Times New Roman"/>
        </w:rPr>
        <w:t>source identity: optional, indicates the identification of the transmitter</w:t>
      </w:r>
      <w:r>
        <w:rPr>
          <w:rFonts w:eastAsia="等线" w:cs="Times New Roman"/>
        </w:rPr>
        <w:t xml:space="preserve"> of the MAC PDU</w:t>
      </w:r>
    </w:p>
    <w:p w14:paraId="2A130394" w14:textId="77777777" w:rsidR="00632FB4" w:rsidRPr="002F241C" w:rsidRDefault="00632FB4"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r w:rsidRPr="002F241C">
        <w:rPr>
          <w:rFonts w:eastAsia="等线" w:cs="Times New Roman"/>
        </w:rPr>
        <w:t xml:space="preserve">target identity: optional, indicates the identification of the receiver </w:t>
      </w:r>
      <w:r>
        <w:rPr>
          <w:rFonts w:eastAsia="等线" w:cs="Times New Roman"/>
        </w:rPr>
        <w:t>of the MAC PDU</w:t>
      </w:r>
    </w:p>
    <w:p w14:paraId="49358744" w14:textId="14F73FBD" w:rsidR="00131B9A" w:rsidRPr="00632FB4" w:rsidRDefault="00632FB4" w:rsidP="00681416">
      <w:pPr>
        <w:numPr>
          <w:ilvl w:val="0"/>
          <w:numId w:val="35"/>
        </w:numPr>
        <w:overflowPunct w:val="0"/>
        <w:autoSpaceDE w:val="0"/>
        <w:autoSpaceDN w:val="0"/>
        <w:adjustRightInd w:val="0"/>
        <w:spacing w:before="100" w:after="100" w:line="240" w:lineRule="auto"/>
        <w:ind w:left="806" w:hanging="403"/>
        <w:textAlignment w:val="baseline"/>
        <w:rPr>
          <w:rFonts w:eastAsia="等线" w:cs="Times New Roman"/>
        </w:rPr>
      </w:pPr>
      <w:r w:rsidRPr="002F241C">
        <w:rPr>
          <w:rFonts w:eastAsia="等线" w:cs="Times New Roman"/>
        </w:rPr>
        <w:t xml:space="preserve">PDU type: </w:t>
      </w:r>
      <w:r>
        <w:rPr>
          <w:rFonts w:eastAsia="等线" w:cs="Times New Roman"/>
        </w:rPr>
        <w:t>this indication is used to indicate different MAC PDU types, for example, the Access MAC PDU.</w:t>
      </w:r>
    </w:p>
    <w:p w14:paraId="29FC7CD3" w14:textId="0A105656" w:rsidR="00632FB4" w:rsidRPr="002F241C" w:rsidRDefault="00632FB4"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Pr>
          <w:rFonts w:eastAsia="等线" w:cs="Times New Roman"/>
        </w:rPr>
        <w:t>length</w:t>
      </w:r>
      <w:proofErr w:type="gramEnd"/>
      <w:r>
        <w:rPr>
          <w:rFonts w:eastAsia="等线" w:cs="Times New Roman"/>
        </w:rPr>
        <w:t xml:space="preserve"> of i</w:t>
      </w:r>
      <w:r w:rsidRPr="002F241C">
        <w:rPr>
          <w:rFonts w:eastAsia="等线" w:cs="Times New Roman"/>
        </w:rPr>
        <w:t xml:space="preserve">nformation: indicating the </w:t>
      </w:r>
      <w:r>
        <w:rPr>
          <w:rFonts w:eastAsia="等线" w:cs="Times New Roman"/>
        </w:rPr>
        <w:t>length</w:t>
      </w:r>
      <w:r w:rsidRPr="002F241C">
        <w:rPr>
          <w:rFonts w:eastAsia="等线" w:cs="Times New Roman"/>
        </w:rPr>
        <w:t xml:space="preserve"> of information content</w:t>
      </w:r>
      <w:r>
        <w:rPr>
          <w:rFonts w:eastAsia="等线" w:cs="Times New Roman"/>
        </w:rPr>
        <w:t>.</w:t>
      </w:r>
    </w:p>
    <w:p w14:paraId="58B1E641" w14:textId="77777777" w:rsidR="0053732C" w:rsidRDefault="00632FB4"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sidRPr="002F241C">
        <w:rPr>
          <w:rFonts w:eastAsia="等线" w:cs="Times New Roman"/>
        </w:rPr>
        <w:t>information</w:t>
      </w:r>
      <w:proofErr w:type="gramEnd"/>
      <w:r w:rsidRPr="002F241C">
        <w:rPr>
          <w:rFonts w:eastAsia="等线" w:cs="Times New Roman"/>
        </w:rPr>
        <w:t xml:space="preserve"> content: </w:t>
      </w:r>
      <w:r>
        <w:rPr>
          <w:rFonts w:eastAsia="等线" w:cs="Times New Roman"/>
        </w:rPr>
        <w:t xml:space="preserve">the real information needs to be provided in the </w:t>
      </w:r>
      <w:r w:rsidR="0053732C">
        <w:rPr>
          <w:rFonts w:eastAsia="等线" w:cs="Times New Roman"/>
        </w:rPr>
        <w:t>U</w:t>
      </w:r>
      <w:r>
        <w:rPr>
          <w:rFonts w:eastAsia="等线" w:cs="Times New Roman"/>
        </w:rPr>
        <w:t>L.</w:t>
      </w:r>
    </w:p>
    <w:p w14:paraId="3C2E37F0" w14:textId="7576CBAF" w:rsidR="0053732C" w:rsidRPr="0053732C" w:rsidRDefault="0053732C"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sidRPr="0053732C">
        <w:rPr>
          <w:rFonts w:eastAsia="等线" w:cs="Times New Roman"/>
        </w:rPr>
        <w:t>end</w:t>
      </w:r>
      <w:proofErr w:type="gramEnd"/>
      <w:r w:rsidRPr="0053732C">
        <w:rPr>
          <w:rFonts w:eastAsia="等线" w:cs="Times New Roman"/>
        </w:rPr>
        <w:t xml:space="preserve"> mark: optional, indicates the end of the current MAC layer transmission, it </w:t>
      </w:r>
      <w:r>
        <w:rPr>
          <w:rFonts w:eastAsia="等线" w:cs="Times New Roman"/>
        </w:rPr>
        <w:t>can be</w:t>
      </w:r>
      <w:r w:rsidRPr="0053732C">
        <w:rPr>
          <w:rFonts w:eastAsia="等线" w:cs="Times New Roman"/>
        </w:rPr>
        <w:t xml:space="preserve"> related to the segmentation function in MAC layer.</w:t>
      </w:r>
    </w:p>
    <w:p w14:paraId="2BEE1419" w14:textId="77777777" w:rsidR="0053732C" w:rsidRDefault="0053732C" w:rsidP="0053732C">
      <w:pPr>
        <w:adjustRightInd w:val="0"/>
        <w:snapToGrid w:val="0"/>
        <w:spacing w:after="0" w:line="240" w:lineRule="auto"/>
        <w:rPr>
          <w:rFonts w:eastAsia="等线"/>
          <w:lang w:eastAsia="zh-CN"/>
        </w:rPr>
      </w:pPr>
    </w:p>
    <w:p w14:paraId="3DBA5175" w14:textId="5424C236" w:rsidR="00632FB4" w:rsidRDefault="00632FB4" w:rsidP="00131B9A">
      <w:pPr>
        <w:rPr>
          <w:rFonts w:eastAsia="等线"/>
          <w:lang w:eastAsia="zh-CN"/>
        </w:rPr>
      </w:pPr>
      <w:r>
        <w:rPr>
          <w:rFonts w:eastAsia="等线"/>
          <w:lang w:eastAsia="zh-CN"/>
        </w:rPr>
        <w:t>Please note, some proposed contents may also be discussed in Physical layer and may be put in the physical layer container. This can be further check in the later stage.</w:t>
      </w:r>
    </w:p>
    <w:p w14:paraId="5CA2CEEE" w14:textId="2B63A433" w:rsidR="00131B9A" w:rsidRDefault="00632FB4" w:rsidP="00131B9A">
      <w:pPr>
        <w:rPr>
          <w:rFonts w:eastAsia="等线"/>
          <w:lang w:eastAsia="zh-CN"/>
        </w:rPr>
      </w:pPr>
      <w:r>
        <w:rPr>
          <w:rFonts w:eastAsia="等线"/>
          <w:lang w:eastAsia="zh-CN"/>
        </w:rPr>
        <w:t>Moreover, if it wants to further reduce the length of MAC PDU, the PDU type may be not needed. In order word, instead of defining general DL/UL MAC PDU, several different MAC PDUs with different functionality can be introduced.</w:t>
      </w:r>
    </w:p>
    <w:p w14:paraId="63DEB196" w14:textId="58801E8E" w:rsidR="0053732C" w:rsidRPr="0053732C" w:rsidRDefault="0053732C" w:rsidP="0053732C">
      <w:pPr>
        <w:rPr>
          <w:rFonts w:eastAsia="等线"/>
          <w:b/>
          <w:lang w:eastAsia="zh-CN"/>
        </w:rPr>
      </w:pPr>
      <w:r w:rsidRPr="0053732C">
        <w:rPr>
          <w:rFonts w:eastAsia="等线" w:hint="eastAsia"/>
          <w:b/>
          <w:lang w:eastAsia="zh-CN"/>
        </w:rPr>
        <w:t>P</w:t>
      </w:r>
      <w:r w:rsidRPr="0053732C">
        <w:rPr>
          <w:rFonts w:eastAsia="等线"/>
          <w:b/>
          <w:lang w:eastAsia="zh-CN"/>
        </w:rPr>
        <w:t xml:space="preserve">roposal </w:t>
      </w:r>
      <w:r w:rsidR="00BD3B42">
        <w:rPr>
          <w:rFonts w:eastAsia="等线"/>
          <w:b/>
          <w:lang w:eastAsia="zh-CN"/>
        </w:rPr>
        <w:t>1</w:t>
      </w:r>
      <w:r w:rsidR="00815FDF">
        <w:rPr>
          <w:rFonts w:eastAsia="等线"/>
          <w:b/>
          <w:lang w:eastAsia="zh-CN"/>
        </w:rPr>
        <w:t>4</w:t>
      </w:r>
      <w:r w:rsidRPr="0053732C">
        <w:rPr>
          <w:rFonts w:eastAsia="等线"/>
          <w:b/>
          <w:lang w:eastAsia="zh-CN"/>
        </w:rPr>
        <w:t>b:</w:t>
      </w:r>
      <w:r w:rsidRPr="0053732C">
        <w:rPr>
          <w:rFonts w:eastAsia="等线" w:hint="eastAsia"/>
          <w:b/>
          <w:lang w:eastAsia="zh-CN"/>
        </w:rPr>
        <w:t xml:space="preserve"> </w:t>
      </w:r>
      <w:r w:rsidRPr="0053732C">
        <w:rPr>
          <w:rFonts w:eastAsia="等线"/>
          <w:b/>
          <w:lang w:eastAsia="zh-CN"/>
        </w:rPr>
        <w:t xml:space="preserve">RAN2 discuss the </w:t>
      </w:r>
      <w:r w:rsidRPr="0053732C">
        <w:rPr>
          <w:rFonts w:cs="Times New Roman"/>
          <w:b/>
        </w:rPr>
        <w:t>conceptual format for DL MAC PDU and UL MAC PDU.</w:t>
      </w:r>
    </w:p>
    <w:p w14:paraId="3C1A79DD" w14:textId="77777777" w:rsidR="000C1E12" w:rsidRDefault="000C1E12" w:rsidP="000C1E12">
      <w:pPr>
        <w:pStyle w:val="3"/>
        <w:numPr>
          <w:ilvl w:val="2"/>
          <w:numId w:val="1"/>
        </w:numPr>
        <w:adjustRightInd w:val="0"/>
        <w:snapToGrid w:val="0"/>
        <w:spacing w:before="160" w:after="100"/>
        <w:ind w:left="0" w:firstLine="0"/>
        <w:rPr>
          <w:rFonts w:ascii="微软雅黑" w:eastAsia="微软雅黑" w:hAnsi="微软雅黑" w:cs="微软雅黑"/>
          <w:color w:val="auto"/>
        </w:rPr>
      </w:pPr>
      <w:r w:rsidRPr="00C129E8">
        <w:rPr>
          <w:rFonts w:ascii="微软雅黑" w:eastAsia="微软雅黑" w:hAnsi="微软雅黑" w:cs="微软雅黑"/>
          <w:color w:val="auto"/>
        </w:rPr>
        <w:t>Paging</w:t>
      </w:r>
    </w:p>
    <w:p w14:paraId="1E8A478C" w14:textId="118CF5EE" w:rsidR="00597ECA" w:rsidRPr="00C61E39" w:rsidRDefault="00597ECA" w:rsidP="00597ECA">
      <w:r>
        <w:t>T</w:t>
      </w:r>
      <w:r>
        <w:rPr>
          <w:rFonts w:hint="eastAsia"/>
        </w:rPr>
        <w:t xml:space="preserve">he </w:t>
      </w:r>
      <w:r>
        <w:t>detailed discussion on how to apply the Paging in the Inventory procedure can be found</w:t>
      </w:r>
      <w:r w:rsidR="00A47962">
        <w:t xml:space="preserve"> in [</w:t>
      </w:r>
      <w:r w:rsidR="003152D4">
        <w:t>8</w:t>
      </w:r>
      <w:r w:rsidR="00A47962">
        <w:t>]</w:t>
      </w:r>
    </w:p>
    <w:p w14:paraId="01BB744F" w14:textId="77777777" w:rsidR="000C1E12" w:rsidRDefault="000C1E12" w:rsidP="000C1E12">
      <w:pPr>
        <w:pStyle w:val="3"/>
        <w:numPr>
          <w:ilvl w:val="2"/>
          <w:numId w:val="1"/>
        </w:numPr>
        <w:adjustRightInd w:val="0"/>
        <w:snapToGrid w:val="0"/>
        <w:spacing w:before="160" w:after="100"/>
        <w:ind w:left="0" w:firstLine="0"/>
        <w:rPr>
          <w:rFonts w:ascii="微软雅黑" w:eastAsia="微软雅黑" w:hAnsi="微软雅黑" w:cs="微软雅黑"/>
          <w:color w:val="auto"/>
        </w:rPr>
      </w:pPr>
      <w:r w:rsidRPr="00932EAF">
        <w:rPr>
          <w:rFonts w:ascii="微软雅黑" w:eastAsia="微软雅黑" w:hAnsi="微软雅黑" w:cs="微软雅黑"/>
          <w:color w:val="auto"/>
        </w:rPr>
        <w:t>Random access</w:t>
      </w:r>
    </w:p>
    <w:p w14:paraId="6104F230" w14:textId="4BFE7BCB" w:rsidR="00A47962" w:rsidRPr="00C61E39" w:rsidRDefault="00A47962" w:rsidP="00A47962">
      <w:r>
        <w:t>T</w:t>
      </w:r>
      <w:r>
        <w:rPr>
          <w:rFonts w:hint="eastAsia"/>
        </w:rPr>
        <w:t xml:space="preserve">he </w:t>
      </w:r>
      <w:r>
        <w:t>detailed discussion on how to apply the random access function in the Inventory procedure can be found in [</w:t>
      </w:r>
      <w:r w:rsidR="003152D4">
        <w:t>9</w:t>
      </w:r>
      <w:r>
        <w:t>]</w:t>
      </w:r>
    </w:p>
    <w:p w14:paraId="23DD9BF9" w14:textId="77777777" w:rsidR="008E56F8" w:rsidRDefault="009C5A12">
      <w:pPr>
        <w:pStyle w:val="1"/>
        <w:rPr>
          <w:rFonts w:cs="Arial"/>
          <w:b/>
          <w:bCs/>
          <w:lang w:val="en-US"/>
        </w:rPr>
      </w:pPr>
      <w:bookmarkStart w:id="2" w:name="_Hlk83889356"/>
      <w:bookmarkStart w:id="3" w:name="_Hlk83889312"/>
      <w:r w:rsidRPr="001C593F">
        <w:rPr>
          <w:rFonts w:cs="Arial"/>
          <w:b/>
          <w:bCs/>
          <w:lang w:val="en-US"/>
        </w:rPr>
        <w:t>Conclusion</w:t>
      </w:r>
    </w:p>
    <w:p w14:paraId="7857232F" w14:textId="191078FF" w:rsidR="00270075" w:rsidRPr="00270075" w:rsidRDefault="00270075" w:rsidP="00270075">
      <w:r w:rsidRPr="00270075">
        <w:t xml:space="preserve">According to initial analysis on RAN2 general aspects for supporting Ambient </w:t>
      </w:r>
      <w:proofErr w:type="spellStart"/>
      <w:r w:rsidRPr="00270075">
        <w:t>IoT</w:t>
      </w:r>
      <w:proofErr w:type="spellEnd"/>
      <w:r w:rsidRPr="00270075">
        <w:t>, the following proposals are given:</w:t>
      </w:r>
    </w:p>
    <w:p w14:paraId="4BB11FB8" w14:textId="41EDCC18" w:rsidR="00270075" w:rsidRDefault="00270075" w:rsidP="00270075">
      <w:pPr>
        <w:rPr>
          <w:b/>
          <w:lang w:eastAsia="zh-CN"/>
        </w:rPr>
      </w:pPr>
      <w:r w:rsidRPr="00BE496A">
        <w:rPr>
          <w:b/>
          <w:lang w:eastAsia="zh-CN"/>
        </w:rPr>
        <w:t>Proposal</w:t>
      </w:r>
      <w:r>
        <w:rPr>
          <w:b/>
          <w:lang w:eastAsia="zh-CN"/>
        </w:rPr>
        <w:t xml:space="preserve"> 1</w:t>
      </w:r>
      <w:r w:rsidRPr="00BE496A">
        <w:rPr>
          <w:b/>
          <w:lang w:eastAsia="zh-CN"/>
        </w:rPr>
        <w:t>:</w:t>
      </w:r>
      <w:r>
        <w:rPr>
          <w:b/>
          <w:lang w:eastAsia="zh-CN"/>
        </w:rPr>
        <w:t xml:space="preserve"> It’s suggested to capture the following general definition for Ambient </w:t>
      </w:r>
      <w:proofErr w:type="spellStart"/>
      <w:r>
        <w:rPr>
          <w:b/>
          <w:lang w:eastAsia="zh-CN"/>
        </w:rPr>
        <w:t>IoT</w:t>
      </w:r>
      <w:proofErr w:type="spellEnd"/>
      <w:r>
        <w:rPr>
          <w:b/>
          <w:lang w:eastAsia="zh-CN"/>
        </w:rPr>
        <w:t xml:space="preserve"> in </w:t>
      </w:r>
      <w:r w:rsidRPr="005B74B3">
        <w:rPr>
          <w:b/>
          <w:lang w:eastAsia="zh-CN"/>
        </w:rPr>
        <w:t>TR 38.769</w:t>
      </w:r>
      <w:r>
        <w:rPr>
          <w:b/>
          <w:lang w:eastAsia="zh-CN"/>
        </w:rPr>
        <w:t>:</w:t>
      </w:r>
    </w:p>
    <w:tbl>
      <w:tblPr>
        <w:tblStyle w:val="ae"/>
        <w:tblW w:w="0" w:type="auto"/>
        <w:tblLook w:val="04A0" w:firstRow="1" w:lastRow="0" w:firstColumn="1" w:lastColumn="0" w:noHBand="0" w:noVBand="1"/>
      </w:tblPr>
      <w:tblGrid>
        <w:gridCol w:w="9629"/>
      </w:tblGrid>
      <w:tr w:rsidR="00270075" w14:paraId="124EC008" w14:textId="77777777" w:rsidTr="00877AE0">
        <w:tc>
          <w:tcPr>
            <w:tcW w:w="9629" w:type="dxa"/>
          </w:tcPr>
          <w:p w14:paraId="651ABAC5" w14:textId="77777777" w:rsidR="00270075" w:rsidRPr="00475DC9" w:rsidRDefault="00270075" w:rsidP="00877AE0">
            <w:pPr>
              <w:rPr>
                <w:rFonts w:ascii="Arial" w:eastAsia="等线" w:hAnsi="Arial" w:cs="Arial"/>
                <w:sz w:val="24"/>
                <w:szCs w:val="24"/>
                <w:lang w:eastAsia="zh-CN"/>
              </w:rPr>
            </w:pPr>
            <w:proofErr w:type="spellStart"/>
            <w:r w:rsidRPr="00475DC9">
              <w:rPr>
                <w:rFonts w:ascii="Arial" w:eastAsia="等线" w:hAnsi="Arial" w:cs="Arial"/>
                <w:sz w:val="24"/>
                <w:szCs w:val="24"/>
                <w:lang w:eastAsia="zh-CN"/>
              </w:rPr>
              <w:t>x.x</w:t>
            </w:r>
            <w:proofErr w:type="spellEnd"/>
            <w:r w:rsidRPr="00475DC9">
              <w:rPr>
                <w:rFonts w:ascii="Arial" w:eastAsia="等线" w:hAnsi="Arial" w:cs="Arial"/>
                <w:sz w:val="24"/>
                <w:szCs w:val="24"/>
                <w:lang w:eastAsia="zh-CN"/>
              </w:rPr>
              <w:t xml:space="preserve"> Ambient </w:t>
            </w:r>
            <w:proofErr w:type="spellStart"/>
            <w:r w:rsidRPr="00475DC9">
              <w:rPr>
                <w:rFonts w:ascii="Arial" w:eastAsia="等线" w:hAnsi="Arial" w:cs="Arial"/>
                <w:sz w:val="24"/>
                <w:szCs w:val="24"/>
                <w:lang w:eastAsia="zh-CN"/>
              </w:rPr>
              <w:t>IoT</w:t>
            </w:r>
            <w:proofErr w:type="spellEnd"/>
          </w:p>
          <w:p w14:paraId="4D7C0B1B" w14:textId="77777777" w:rsidR="00270075" w:rsidRPr="00094AFB" w:rsidRDefault="00270075" w:rsidP="00877AE0">
            <w:pPr>
              <w:rPr>
                <w:lang w:eastAsia="zh-CN"/>
              </w:rPr>
            </w:pPr>
            <w:r>
              <w:rPr>
                <w:lang w:eastAsia="zh-CN"/>
              </w:rPr>
              <w:t xml:space="preserve">Ambient </w:t>
            </w:r>
            <w:proofErr w:type="spellStart"/>
            <w:r>
              <w:rPr>
                <w:lang w:eastAsia="zh-CN"/>
              </w:rPr>
              <w:t>IoT</w:t>
            </w:r>
            <w:proofErr w:type="spellEnd"/>
            <w:r w:rsidRPr="00094AFB">
              <w:rPr>
                <w:lang w:eastAsia="zh-CN"/>
              </w:rPr>
              <w:t xml:space="preserve"> provides access to network services using </w:t>
            </w:r>
            <w:r>
              <w:rPr>
                <w:lang w:eastAsia="zh-CN"/>
              </w:rPr>
              <w:t>protocol stack</w:t>
            </w:r>
            <w:r w:rsidRPr="00094AFB">
              <w:rPr>
                <w:lang w:eastAsia="zh-CN"/>
              </w:rPr>
              <w:t xml:space="preserve"> optimized for </w:t>
            </w:r>
            <w:r>
              <w:rPr>
                <w:lang w:eastAsia="zh-CN"/>
              </w:rPr>
              <w:t>ultra-low complexity and ultra-</w:t>
            </w:r>
            <w:r w:rsidRPr="00094AFB">
              <w:rPr>
                <w:lang w:eastAsia="zh-CN"/>
              </w:rPr>
              <w:t xml:space="preserve">low power consumption (e.g. full carrier bandwidth is </w:t>
            </w:r>
            <w:r>
              <w:rPr>
                <w:lang w:eastAsia="zh-CN"/>
              </w:rPr>
              <w:t>xxx</w:t>
            </w:r>
            <w:r w:rsidRPr="00094AFB">
              <w:rPr>
                <w:lang w:eastAsia="zh-CN"/>
              </w:rPr>
              <w:t xml:space="preserve"> kHz, subcarrier spacing can be </w:t>
            </w:r>
            <w:r>
              <w:rPr>
                <w:lang w:eastAsia="zh-CN"/>
              </w:rPr>
              <w:t>xxx</w:t>
            </w:r>
            <w:r w:rsidRPr="00094AFB">
              <w:rPr>
                <w:lang w:eastAsia="zh-CN"/>
              </w:rPr>
              <w:t xml:space="preserve"> kHz).</w:t>
            </w:r>
          </w:p>
          <w:p w14:paraId="2AC2E819" w14:textId="77777777" w:rsidR="00270075" w:rsidRPr="00024B2B" w:rsidRDefault="00270075" w:rsidP="00877AE0">
            <w:pPr>
              <w:rPr>
                <w:rFonts w:eastAsia="宋体"/>
                <w:lang w:eastAsia="zh-CN"/>
              </w:rPr>
            </w:pPr>
            <w:r>
              <w:rPr>
                <w:lang w:eastAsia="zh-CN"/>
              </w:rPr>
              <w:t>A</w:t>
            </w:r>
            <w:r w:rsidRPr="00094AFB">
              <w:rPr>
                <w:lang w:eastAsia="zh-CN"/>
              </w:rPr>
              <w:t xml:space="preserve"> number of protocol functions including </w:t>
            </w:r>
            <w:r>
              <w:rPr>
                <w:lang w:eastAsia="zh-CN"/>
              </w:rPr>
              <w:t>d</w:t>
            </w:r>
            <w:r w:rsidRPr="00D34DCB">
              <w:rPr>
                <w:lang w:eastAsia="zh-CN"/>
              </w:rPr>
              <w:t xml:space="preserve">evice ID allocation which uniquely identifies the </w:t>
            </w:r>
            <w:r>
              <w:rPr>
                <w:lang w:eastAsia="zh-CN"/>
              </w:rPr>
              <w:t>device</w:t>
            </w:r>
            <w:r w:rsidRPr="00D34DCB">
              <w:rPr>
                <w:lang w:eastAsia="zh-CN"/>
              </w:rPr>
              <w:t xml:space="preserve"> in a</w:t>
            </w:r>
            <w:r>
              <w:rPr>
                <w:lang w:eastAsia="zh-CN"/>
              </w:rPr>
              <w:t>n</w:t>
            </w:r>
            <w:r w:rsidRPr="00D34DCB">
              <w:rPr>
                <w:lang w:eastAsia="zh-CN"/>
              </w:rPr>
              <w:t xml:space="preserve"> inventory area, Paging, random access, </w:t>
            </w:r>
            <w:r>
              <w:rPr>
                <w:lang w:eastAsia="zh-CN"/>
              </w:rPr>
              <w:t xml:space="preserve">and </w:t>
            </w:r>
            <w:r w:rsidRPr="00D34DCB">
              <w:rPr>
                <w:lang w:eastAsia="zh-CN"/>
              </w:rPr>
              <w:t xml:space="preserve">data transmission </w:t>
            </w:r>
            <w:r>
              <w:rPr>
                <w:lang w:eastAsia="zh-CN"/>
              </w:rPr>
              <w:t xml:space="preserve">over signaling can be </w:t>
            </w:r>
            <w:r w:rsidRPr="00094AFB">
              <w:rPr>
                <w:lang w:eastAsia="zh-CN"/>
              </w:rPr>
              <w:t>supported for</w:t>
            </w:r>
            <w:r>
              <w:rPr>
                <w:lang w:eastAsia="zh-CN"/>
              </w:rPr>
              <w:t xml:space="preserve"> Ambient </w:t>
            </w:r>
            <w:proofErr w:type="spellStart"/>
            <w:r>
              <w:rPr>
                <w:lang w:eastAsia="zh-CN"/>
              </w:rPr>
              <w:t>IoT</w:t>
            </w:r>
            <w:proofErr w:type="spellEnd"/>
            <w:r w:rsidRPr="00094AFB">
              <w:rPr>
                <w:lang w:eastAsia="zh-CN"/>
              </w:rPr>
              <w:t xml:space="preserve"> </w:t>
            </w:r>
            <w:r>
              <w:rPr>
                <w:lang w:eastAsia="zh-CN"/>
              </w:rPr>
              <w:t xml:space="preserve">devices. Unless </w:t>
            </w:r>
            <w:r w:rsidRPr="00E96F07">
              <w:t>hereunder</w:t>
            </w:r>
            <w:r>
              <w:rPr>
                <w:lang w:eastAsia="zh-CN"/>
              </w:rPr>
              <w:t xml:space="preserve"> </w:t>
            </w:r>
            <w:r w:rsidRPr="00E96F07">
              <w:t>specified</w:t>
            </w:r>
            <w:r>
              <w:t xml:space="preserve">, the other </w:t>
            </w:r>
            <w:r w:rsidRPr="00094AFB">
              <w:rPr>
                <w:lang w:eastAsia="zh-CN"/>
              </w:rPr>
              <w:t xml:space="preserve">protocol </w:t>
            </w:r>
            <w:r>
              <w:t>functions</w:t>
            </w:r>
            <w:r w:rsidRPr="00094AFB">
              <w:rPr>
                <w:lang w:eastAsia="zh-CN"/>
              </w:rPr>
              <w:t xml:space="preserve"> </w:t>
            </w:r>
            <w:r>
              <w:rPr>
                <w:lang w:eastAsia="zh-CN"/>
              </w:rPr>
              <w:t xml:space="preserve">supported </w:t>
            </w:r>
            <w:r w:rsidRPr="00094AFB">
              <w:rPr>
                <w:lang w:eastAsia="zh-CN"/>
              </w:rPr>
              <w:t>by</w:t>
            </w:r>
            <w:r>
              <w:rPr>
                <w:lang w:eastAsia="zh-CN"/>
              </w:rPr>
              <w:t xml:space="preserve"> normal</w:t>
            </w:r>
            <w:r w:rsidRPr="00094AFB">
              <w:rPr>
                <w:lang w:eastAsia="zh-CN"/>
              </w:rPr>
              <w:t xml:space="preserve"> </w:t>
            </w:r>
            <w:r>
              <w:rPr>
                <w:lang w:eastAsia="zh-CN"/>
              </w:rPr>
              <w:t xml:space="preserve">NR </w:t>
            </w:r>
            <w:r w:rsidRPr="00094AFB">
              <w:rPr>
                <w:lang w:eastAsia="zh-CN"/>
              </w:rPr>
              <w:t>UEs are not</w:t>
            </w:r>
            <w:r>
              <w:rPr>
                <w:lang w:eastAsia="zh-CN"/>
              </w:rPr>
              <w:t xml:space="preserve"> used </w:t>
            </w:r>
            <w:r w:rsidRPr="00094AFB">
              <w:rPr>
                <w:lang w:eastAsia="zh-CN"/>
              </w:rPr>
              <w:t xml:space="preserve">and need not be supported by </w:t>
            </w:r>
            <w:proofErr w:type="spellStart"/>
            <w:r>
              <w:rPr>
                <w:lang w:eastAsia="zh-CN"/>
              </w:rPr>
              <w:t>g</w:t>
            </w:r>
            <w:r w:rsidRPr="00094AFB">
              <w:rPr>
                <w:lang w:eastAsia="zh-CN"/>
              </w:rPr>
              <w:t>NBs</w:t>
            </w:r>
            <w:proofErr w:type="spellEnd"/>
            <w:r w:rsidRPr="00094AFB">
              <w:rPr>
                <w:lang w:eastAsia="zh-CN"/>
              </w:rPr>
              <w:t xml:space="preserve"> and </w:t>
            </w:r>
            <w:r>
              <w:rPr>
                <w:lang w:eastAsia="zh-CN"/>
              </w:rPr>
              <w:t>the device</w:t>
            </w:r>
            <w:r w:rsidRPr="00094AFB">
              <w:rPr>
                <w:lang w:eastAsia="zh-CN"/>
              </w:rPr>
              <w:t>s only using</w:t>
            </w:r>
            <w:r>
              <w:rPr>
                <w:lang w:eastAsia="zh-CN"/>
              </w:rPr>
              <w:t xml:space="preserve"> Ambient </w:t>
            </w:r>
            <w:proofErr w:type="spellStart"/>
            <w:r>
              <w:rPr>
                <w:lang w:eastAsia="zh-CN"/>
              </w:rPr>
              <w:t>IoT</w:t>
            </w:r>
            <w:proofErr w:type="spellEnd"/>
            <w:r>
              <w:rPr>
                <w:lang w:eastAsia="zh-CN"/>
              </w:rPr>
              <w:t xml:space="preserve"> access</w:t>
            </w:r>
            <w:r w:rsidRPr="00094AFB">
              <w:rPr>
                <w:lang w:eastAsia="zh-CN"/>
              </w:rPr>
              <w:t>.</w:t>
            </w:r>
            <w:r>
              <w:rPr>
                <w:lang w:eastAsia="zh-CN"/>
              </w:rPr>
              <w:t xml:space="preserve"> </w:t>
            </w:r>
          </w:p>
        </w:tc>
      </w:tr>
    </w:tbl>
    <w:p w14:paraId="35F110B2" w14:textId="77777777" w:rsidR="00270075" w:rsidRDefault="00270075" w:rsidP="00270075">
      <w:pPr>
        <w:spacing w:after="0"/>
        <w:rPr>
          <w:b/>
          <w:lang w:eastAsia="zh-CN"/>
        </w:rPr>
      </w:pPr>
    </w:p>
    <w:p w14:paraId="5C7612CB" w14:textId="77777777" w:rsidR="00270075" w:rsidRDefault="00270075" w:rsidP="00270075">
      <w:pPr>
        <w:adjustRightInd w:val="0"/>
        <w:snapToGrid w:val="0"/>
        <w:spacing w:before="120" w:after="60"/>
        <w:rPr>
          <w:rFonts w:eastAsia="等线"/>
          <w:b/>
          <w:lang w:eastAsia="zh-CN"/>
        </w:rPr>
      </w:pPr>
      <w:r w:rsidRPr="00BE496A">
        <w:rPr>
          <w:b/>
          <w:lang w:eastAsia="zh-CN"/>
        </w:rPr>
        <w:t>Proposal</w:t>
      </w:r>
      <w:r>
        <w:rPr>
          <w:b/>
          <w:lang w:eastAsia="zh-CN"/>
        </w:rPr>
        <w:t xml:space="preserve"> 2</w:t>
      </w:r>
      <w:r w:rsidRPr="00BE496A">
        <w:rPr>
          <w:b/>
          <w:lang w:eastAsia="zh-CN"/>
        </w:rPr>
        <w:t xml:space="preserve">: It’s suggested to add </w:t>
      </w:r>
      <w:r>
        <w:rPr>
          <w:b/>
          <w:lang w:eastAsia="zh-CN"/>
        </w:rPr>
        <w:t>T</w:t>
      </w:r>
      <w:r w:rsidRPr="00BE496A">
        <w:rPr>
          <w:b/>
          <w:lang w:eastAsia="zh-CN"/>
        </w:rPr>
        <w:t>erm description</w:t>
      </w:r>
      <w:r w:rsidRPr="009804F6">
        <w:rPr>
          <w:b/>
          <w:lang w:eastAsia="zh-CN"/>
        </w:rPr>
        <w:t xml:space="preserve"> </w:t>
      </w:r>
      <w:r w:rsidRPr="00BE496A">
        <w:rPr>
          <w:b/>
          <w:lang w:eastAsia="zh-CN"/>
        </w:rPr>
        <w:t xml:space="preserve">in the </w:t>
      </w:r>
      <w:r w:rsidRPr="00BE496A">
        <w:rPr>
          <w:rFonts w:eastAsia="等线"/>
          <w:b/>
          <w:lang w:eastAsia="zh-CN"/>
        </w:rPr>
        <w:t>TR 38.769</w:t>
      </w:r>
      <w:r w:rsidRPr="00BE496A">
        <w:rPr>
          <w:b/>
          <w:lang w:eastAsia="zh-CN"/>
        </w:rPr>
        <w:t xml:space="preserve"> for the traffic types for </w:t>
      </w:r>
      <w:r w:rsidRPr="009804F6">
        <w:rPr>
          <w:b/>
          <w:lang w:eastAsia="zh-CN"/>
        </w:rPr>
        <w:t xml:space="preserve">Ambient </w:t>
      </w:r>
      <w:proofErr w:type="spellStart"/>
      <w:r w:rsidRPr="009804F6">
        <w:rPr>
          <w:b/>
          <w:lang w:eastAsia="zh-CN"/>
        </w:rPr>
        <w:t>IoT</w:t>
      </w:r>
      <w:proofErr w:type="spellEnd"/>
      <w:r w:rsidRPr="009804F6">
        <w:rPr>
          <w:b/>
          <w:lang w:eastAsia="zh-CN"/>
        </w:rPr>
        <w:t xml:space="preserve"> services</w:t>
      </w:r>
      <w:r>
        <w:rPr>
          <w:rFonts w:eastAsia="等线"/>
          <w:b/>
          <w:lang w:eastAsia="zh-CN"/>
        </w:rPr>
        <w:t xml:space="preserve">, e.g., </w:t>
      </w:r>
      <w:r w:rsidRPr="00BE496A">
        <w:rPr>
          <w:rFonts w:eastAsia="等线"/>
          <w:b/>
          <w:lang w:eastAsia="zh-CN"/>
        </w:rPr>
        <w:t>DO-DTT</w:t>
      </w:r>
      <w:r>
        <w:rPr>
          <w:rFonts w:eastAsia="等线"/>
          <w:b/>
          <w:lang w:eastAsia="zh-CN"/>
        </w:rPr>
        <w:t xml:space="preserve">, </w:t>
      </w:r>
      <w:r w:rsidRPr="00BE496A">
        <w:rPr>
          <w:rFonts w:eastAsia="等线"/>
          <w:b/>
          <w:lang w:eastAsia="zh-CN"/>
        </w:rPr>
        <w:t>DT</w:t>
      </w:r>
      <w:r>
        <w:rPr>
          <w:rFonts w:eastAsia="等线"/>
          <w:b/>
          <w:lang w:eastAsia="zh-CN"/>
        </w:rPr>
        <w:t xml:space="preserve"> and DO-A</w:t>
      </w:r>
      <w:r w:rsidRPr="00BE496A">
        <w:rPr>
          <w:rFonts w:eastAsia="等线"/>
          <w:b/>
          <w:lang w:eastAsia="zh-CN"/>
        </w:rPr>
        <w:t>:</w:t>
      </w:r>
    </w:p>
    <w:tbl>
      <w:tblPr>
        <w:tblStyle w:val="ae"/>
        <w:tblW w:w="0" w:type="auto"/>
        <w:tblLook w:val="04A0" w:firstRow="1" w:lastRow="0" w:firstColumn="1" w:lastColumn="0" w:noHBand="0" w:noVBand="1"/>
      </w:tblPr>
      <w:tblGrid>
        <w:gridCol w:w="9629"/>
      </w:tblGrid>
      <w:tr w:rsidR="00270075" w14:paraId="34F9F948" w14:textId="77777777" w:rsidTr="00877AE0">
        <w:tc>
          <w:tcPr>
            <w:tcW w:w="9629" w:type="dxa"/>
          </w:tcPr>
          <w:p w14:paraId="38BBCAF1" w14:textId="77777777" w:rsidR="00270075" w:rsidRPr="00475DC9" w:rsidRDefault="00270075" w:rsidP="00877AE0">
            <w:pPr>
              <w:rPr>
                <w:rFonts w:ascii="Arial" w:eastAsia="等线" w:hAnsi="Arial" w:cs="Arial"/>
                <w:sz w:val="24"/>
                <w:szCs w:val="24"/>
                <w:lang w:eastAsia="zh-CN"/>
              </w:rPr>
            </w:pPr>
            <w:proofErr w:type="spellStart"/>
            <w:r w:rsidRPr="00475DC9">
              <w:rPr>
                <w:rFonts w:ascii="Arial" w:eastAsia="等线" w:hAnsi="Arial" w:cs="Arial" w:hint="eastAsia"/>
                <w:sz w:val="24"/>
                <w:szCs w:val="24"/>
                <w:lang w:eastAsia="zh-CN"/>
              </w:rPr>
              <w:t>x</w:t>
            </w:r>
            <w:r w:rsidRPr="00475DC9">
              <w:rPr>
                <w:rFonts w:ascii="Arial" w:eastAsia="等线" w:hAnsi="Arial" w:cs="Arial"/>
                <w:sz w:val="24"/>
                <w:szCs w:val="24"/>
                <w:lang w:eastAsia="zh-CN"/>
              </w:rPr>
              <w:t>.x</w:t>
            </w:r>
            <w:proofErr w:type="spellEnd"/>
            <w:r w:rsidRPr="00475DC9">
              <w:rPr>
                <w:rFonts w:ascii="Arial" w:eastAsia="等线" w:hAnsi="Arial" w:cs="Arial"/>
                <w:sz w:val="24"/>
                <w:szCs w:val="24"/>
                <w:lang w:eastAsia="zh-CN"/>
              </w:rPr>
              <w:t xml:space="preserve"> Terms</w:t>
            </w:r>
          </w:p>
          <w:p w14:paraId="1765472F" w14:textId="77777777" w:rsidR="00270075" w:rsidRPr="00475DC9" w:rsidRDefault="00270075" w:rsidP="00877AE0">
            <w:pPr>
              <w:adjustRightInd w:val="0"/>
              <w:snapToGrid w:val="0"/>
              <w:spacing w:after="60"/>
              <w:rPr>
                <w:b/>
                <w:noProof/>
              </w:rPr>
            </w:pPr>
            <w:r w:rsidRPr="00475DC9">
              <w:rPr>
                <w:b/>
                <w:noProof/>
              </w:rPr>
              <w:t xml:space="preserve">Device-originated - device-terminated triggered (DO-DTT): </w:t>
            </w:r>
            <w:r w:rsidRPr="00475DC9">
              <w:rPr>
                <w:bCs/>
                <w:noProof/>
              </w:rPr>
              <w:t>The device originated traffic is triggered by the device terminated traffic or signalling.</w:t>
            </w:r>
          </w:p>
          <w:p w14:paraId="2368A26E" w14:textId="77777777" w:rsidR="00270075" w:rsidRPr="00475DC9" w:rsidRDefault="00270075" w:rsidP="00877AE0">
            <w:pPr>
              <w:adjustRightInd w:val="0"/>
              <w:snapToGrid w:val="0"/>
              <w:spacing w:after="60"/>
              <w:rPr>
                <w:b/>
                <w:noProof/>
              </w:rPr>
            </w:pPr>
            <w:r w:rsidRPr="00475DC9">
              <w:rPr>
                <w:b/>
                <w:noProof/>
              </w:rPr>
              <w:t xml:space="preserve">Device-terminated (DT): </w:t>
            </w:r>
            <w:r w:rsidRPr="00475DC9">
              <w:rPr>
                <w:bCs/>
                <w:noProof/>
              </w:rPr>
              <w:t>The traffic is terminated at the AIoT device.</w:t>
            </w:r>
          </w:p>
          <w:p w14:paraId="002C0CF6" w14:textId="77777777" w:rsidR="00270075" w:rsidRPr="00475DC9" w:rsidRDefault="00270075" w:rsidP="00877AE0">
            <w:pPr>
              <w:adjustRightInd w:val="0"/>
              <w:snapToGrid w:val="0"/>
              <w:spacing w:after="60"/>
              <w:rPr>
                <w:rFonts w:eastAsia="等线"/>
                <w:lang w:eastAsia="zh-CN"/>
              </w:rPr>
            </w:pPr>
            <w:r w:rsidRPr="00475DC9">
              <w:rPr>
                <w:b/>
                <w:lang w:eastAsia="zh-CN"/>
              </w:rPr>
              <w:lastRenderedPageBreak/>
              <w:t>Device-originated - autonomous (DO-A)</w:t>
            </w:r>
            <w:r w:rsidRPr="00BE496A">
              <w:rPr>
                <w:lang w:eastAsia="zh-CN"/>
              </w:rPr>
              <w:t xml:space="preserve">: The traffic is originated from the </w:t>
            </w:r>
            <w:proofErr w:type="spellStart"/>
            <w:r>
              <w:rPr>
                <w:lang w:eastAsia="zh-CN"/>
              </w:rPr>
              <w:t>AIoT</w:t>
            </w:r>
            <w:proofErr w:type="spellEnd"/>
            <w:r>
              <w:rPr>
                <w:lang w:eastAsia="zh-CN"/>
              </w:rPr>
              <w:t xml:space="preserve"> </w:t>
            </w:r>
            <w:r w:rsidRPr="00BE496A">
              <w:rPr>
                <w:lang w:eastAsia="zh-CN"/>
              </w:rPr>
              <w:t>device autonomously without outside triggering.</w:t>
            </w:r>
          </w:p>
        </w:tc>
      </w:tr>
    </w:tbl>
    <w:p w14:paraId="07B555DC" w14:textId="77777777" w:rsidR="0093648C" w:rsidRPr="00270075" w:rsidRDefault="0093648C" w:rsidP="00270075">
      <w:pPr>
        <w:spacing w:after="0"/>
        <w:rPr>
          <w:b/>
          <w:lang w:eastAsia="zh-CN"/>
        </w:rPr>
      </w:pPr>
    </w:p>
    <w:p w14:paraId="66386A15" w14:textId="77777777" w:rsidR="00270075" w:rsidRPr="00CA4D3E" w:rsidRDefault="00270075" w:rsidP="00270075">
      <w:pPr>
        <w:adjustRightInd w:val="0"/>
        <w:snapToGrid w:val="0"/>
        <w:spacing w:after="100"/>
        <w:rPr>
          <w:b/>
          <w:lang w:eastAsia="zh-CN"/>
        </w:rPr>
      </w:pPr>
      <w:r w:rsidRPr="00BE496A">
        <w:rPr>
          <w:b/>
          <w:lang w:eastAsia="zh-CN"/>
        </w:rPr>
        <w:t>Proposal</w:t>
      </w:r>
      <w:r>
        <w:rPr>
          <w:b/>
          <w:lang w:eastAsia="zh-CN"/>
        </w:rPr>
        <w:t xml:space="preserve"> 3a</w:t>
      </w:r>
      <w:r w:rsidRPr="00BE496A">
        <w:rPr>
          <w:b/>
          <w:lang w:eastAsia="zh-CN"/>
        </w:rPr>
        <w:t>:</w:t>
      </w:r>
      <w:r w:rsidRPr="00CA4D3E">
        <w:rPr>
          <w:b/>
          <w:lang w:eastAsia="zh-CN"/>
        </w:rPr>
        <w:t xml:space="preserve"> RAN2 assume a Device ID similar as IMSI may be assigned by the network operator for </w:t>
      </w:r>
      <w:proofErr w:type="spellStart"/>
      <w:r w:rsidRPr="00CA4D3E">
        <w:rPr>
          <w:b/>
          <w:lang w:eastAsia="zh-CN"/>
        </w:rPr>
        <w:t>AIoT</w:t>
      </w:r>
      <w:proofErr w:type="spellEnd"/>
      <w:r w:rsidRPr="00CA4D3E">
        <w:rPr>
          <w:b/>
          <w:lang w:eastAsia="zh-CN"/>
        </w:rPr>
        <w:t xml:space="preserve"> device.</w:t>
      </w:r>
    </w:p>
    <w:p w14:paraId="507D916F" w14:textId="77777777" w:rsidR="00270075" w:rsidRPr="00C77B40" w:rsidRDefault="00270075" w:rsidP="00270075">
      <w:pPr>
        <w:adjustRightInd w:val="0"/>
        <w:snapToGrid w:val="0"/>
        <w:spacing w:after="100"/>
        <w:rPr>
          <w:b/>
          <w:lang w:eastAsia="zh-CN"/>
        </w:rPr>
      </w:pPr>
      <w:r w:rsidRPr="00C77B40">
        <w:rPr>
          <w:b/>
          <w:lang w:eastAsia="zh-CN"/>
        </w:rPr>
        <w:t xml:space="preserve">Proposal 3b: </w:t>
      </w:r>
      <w:r w:rsidRPr="00C77B40">
        <w:rPr>
          <w:rFonts w:eastAsia="等线"/>
          <w:b/>
          <w:lang w:eastAsia="zh-CN"/>
        </w:rPr>
        <w:t>Whether a TMSI-like Temporary Device Identifier which is allocated by core network and unique within the 3GPP network is needed can be left</w:t>
      </w:r>
      <w:r>
        <w:rPr>
          <w:rFonts w:eastAsia="等线"/>
          <w:b/>
          <w:lang w:eastAsia="zh-CN"/>
        </w:rPr>
        <w:t xml:space="preserve"> to</w:t>
      </w:r>
      <w:r w:rsidRPr="00C77B40">
        <w:rPr>
          <w:rFonts w:eastAsia="等线"/>
          <w:b/>
          <w:lang w:eastAsia="zh-CN"/>
        </w:rPr>
        <w:t xml:space="preserve"> decision in SA2.</w:t>
      </w:r>
    </w:p>
    <w:p w14:paraId="6CEBA9DF" w14:textId="77777777" w:rsidR="00270075" w:rsidRPr="00E503BB" w:rsidRDefault="00270075" w:rsidP="00270075">
      <w:pPr>
        <w:spacing w:after="100"/>
        <w:rPr>
          <w:b/>
          <w:lang w:eastAsia="zh-CN"/>
        </w:rPr>
      </w:pPr>
      <w:r w:rsidRPr="00C77B40">
        <w:rPr>
          <w:b/>
          <w:lang w:eastAsia="zh-CN"/>
        </w:rPr>
        <w:t>Proposal 3</w:t>
      </w:r>
      <w:r>
        <w:rPr>
          <w:b/>
          <w:lang w:eastAsia="zh-CN"/>
        </w:rPr>
        <w:t>c</w:t>
      </w:r>
      <w:r w:rsidRPr="00C77B40">
        <w:rPr>
          <w:b/>
          <w:lang w:eastAsia="zh-CN"/>
        </w:rPr>
        <w:t xml:space="preserve">: </w:t>
      </w:r>
      <w:r w:rsidRPr="00E503BB">
        <w:rPr>
          <w:b/>
          <w:lang w:eastAsia="zh-CN"/>
        </w:rPr>
        <w:t>RAN2 needs to discuss whether a Radio Network Temporary Identifier (e.g., C-RNTI</w:t>
      </w:r>
      <w:r>
        <w:rPr>
          <w:b/>
          <w:lang w:eastAsia="zh-CN"/>
        </w:rPr>
        <w:t xml:space="preserve"> </w:t>
      </w:r>
      <w:r w:rsidRPr="00E503BB">
        <w:rPr>
          <w:b/>
          <w:lang w:eastAsia="zh-CN"/>
        </w:rPr>
        <w:t xml:space="preserve">like) is needed for </w:t>
      </w:r>
      <w:proofErr w:type="spellStart"/>
      <w:r w:rsidRPr="00E503BB">
        <w:rPr>
          <w:b/>
          <w:lang w:eastAsia="zh-CN"/>
        </w:rPr>
        <w:t>AIoT</w:t>
      </w:r>
      <w:proofErr w:type="spellEnd"/>
      <w:r w:rsidRPr="00E503BB">
        <w:rPr>
          <w:b/>
          <w:lang w:eastAsia="zh-CN"/>
        </w:rPr>
        <w:t xml:space="preserve"> device.</w:t>
      </w:r>
    </w:p>
    <w:p w14:paraId="75DEB149" w14:textId="77777777" w:rsidR="00270075" w:rsidRDefault="00270075" w:rsidP="00270075">
      <w:pPr>
        <w:spacing w:after="0"/>
        <w:rPr>
          <w:b/>
          <w:lang w:eastAsia="zh-CN"/>
        </w:rPr>
      </w:pPr>
    </w:p>
    <w:p w14:paraId="628DD2D9" w14:textId="77777777" w:rsidR="00270075" w:rsidRDefault="00270075" w:rsidP="00270075">
      <w:pPr>
        <w:rPr>
          <w:b/>
          <w:lang w:eastAsia="zh-CN"/>
        </w:rPr>
      </w:pPr>
      <w:r w:rsidRPr="006F12D4">
        <w:rPr>
          <w:b/>
          <w:lang w:eastAsia="zh-CN"/>
        </w:rPr>
        <w:t xml:space="preserve">Proposal 4: </w:t>
      </w:r>
      <w:r w:rsidRPr="00AB34CA">
        <w:rPr>
          <w:b/>
          <w:lang w:eastAsia="zh-CN"/>
        </w:rPr>
        <w:t>RAN2 assume</w:t>
      </w:r>
      <w:r>
        <w:rPr>
          <w:b/>
          <w:lang w:eastAsia="zh-CN"/>
        </w:rPr>
        <w:t>s</w:t>
      </w:r>
      <w:r w:rsidRPr="00AB34CA">
        <w:rPr>
          <w:b/>
          <w:lang w:eastAsia="zh-CN"/>
        </w:rPr>
        <w:t xml:space="preserve"> that all the device types will be studied and a harmonized air interface design with minimized differences (where necessary) for different </w:t>
      </w:r>
      <w:proofErr w:type="spellStart"/>
      <w:r w:rsidRPr="00AB34CA">
        <w:rPr>
          <w:b/>
          <w:lang w:eastAsia="zh-CN"/>
        </w:rPr>
        <w:t>AIoT</w:t>
      </w:r>
      <w:proofErr w:type="spellEnd"/>
      <w:r w:rsidRPr="00AB34CA">
        <w:rPr>
          <w:b/>
          <w:lang w:eastAsia="zh-CN"/>
        </w:rPr>
        <w:t xml:space="preserve"> devices will be expected. </w:t>
      </w:r>
    </w:p>
    <w:p w14:paraId="5B3C612A" w14:textId="77777777" w:rsidR="00270075" w:rsidRDefault="00270075" w:rsidP="00270075">
      <w:pPr>
        <w:spacing w:after="0"/>
        <w:rPr>
          <w:b/>
          <w:lang w:eastAsia="zh-CN"/>
        </w:rPr>
      </w:pPr>
    </w:p>
    <w:p w14:paraId="01DEA164" w14:textId="77777777" w:rsidR="00270075" w:rsidRPr="007A7F89" w:rsidRDefault="00270075" w:rsidP="00270075">
      <w:pPr>
        <w:spacing w:before="100" w:after="100"/>
        <w:rPr>
          <w:rFonts w:eastAsia="宋体"/>
          <w:b/>
          <w:lang w:eastAsia="zh-CN"/>
        </w:rPr>
      </w:pPr>
      <w:r w:rsidRPr="007A7F89">
        <w:rPr>
          <w:rFonts w:eastAsia="宋体"/>
          <w:b/>
          <w:lang w:eastAsia="zh-CN"/>
        </w:rPr>
        <w:t xml:space="preserve">Proposal </w:t>
      </w:r>
      <w:r>
        <w:rPr>
          <w:rFonts w:eastAsia="宋体"/>
          <w:b/>
          <w:lang w:eastAsia="zh-CN"/>
        </w:rPr>
        <w:t>5</w:t>
      </w:r>
      <w:r w:rsidRPr="007A7F89">
        <w:rPr>
          <w:rFonts w:eastAsia="宋体"/>
          <w:b/>
          <w:lang w:eastAsia="zh-CN"/>
        </w:rPr>
        <w:t xml:space="preserve">: RAN2 </w:t>
      </w:r>
      <w:r>
        <w:rPr>
          <w:rFonts w:eastAsia="宋体"/>
          <w:b/>
          <w:lang w:eastAsia="zh-CN"/>
        </w:rPr>
        <w:t xml:space="preserve">take </w:t>
      </w:r>
      <w:r w:rsidRPr="007A7F89">
        <w:rPr>
          <w:rFonts w:eastAsia="宋体"/>
          <w:b/>
          <w:lang w:eastAsia="zh-CN"/>
        </w:rPr>
        <w:t xml:space="preserve">the following </w:t>
      </w:r>
      <w:r>
        <w:rPr>
          <w:rFonts w:eastAsia="宋体"/>
          <w:b/>
          <w:lang w:eastAsia="zh-CN"/>
        </w:rPr>
        <w:t>discussion points into account</w:t>
      </w:r>
      <w:r w:rsidRPr="007A7F89">
        <w:rPr>
          <w:rFonts w:eastAsia="宋体"/>
          <w:b/>
          <w:lang w:eastAsia="zh-CN"/>
        </w:rPr>
        <w:t xml:space="preserve"> and take all or some of them as study directions:</w:t>
      </w:r>
    </w:p>
    <w:p w14:paraId="54E2344C" w14:textId="77777777" w:rsidR="00270075" w:rsidRDefault="00270075" w:rsidP="00270075">
      <w:pPr>
        <w:pStyle w:val="af3"/>
        <w:numPr>
          <w:ilvl w:val="0"/>
          <w:numId w:val="30"/>
        </w:numPr>
        <w:adjustRightInd w:val="0"/>
        <w:snapToGrid w:val="0"/>
        <w:spacing w:after="100"/>
        <w:contextualSpacing w:val="0"/>
        <w:rPr>
          <w:b/>
          <w:noProof/>
        </w:rPr>
      </w:pPr>
      <w:r w:rsidRPr="00174802">
        <w:rPr>
          <w:b/>
          <w:noProof/>
        </w:rPr>
        <w:t xml:space="preserve">Topology 1 with indoor Device and indoor BS </w:t>
      </w:r>
      <w:r w:rsidRPr="00174802">
        <w:rPr>
          <w:rFonts w:hint="eastAsia"/>
          <w:b/>
          <w:noProof/>
        </w:rPr>
        <w:t>is prioritized</w:t>
      </w:r>
      <w:r w:rsidRPr="00174802">
        <w:rPr>
          <w:b/>
          <w:noProof/>
        </w:rPr>
        <w:t xml:space="preserve"> to study.</w:t>
      </w:r>
    </w:p>
    <w:p w14:paraId="04FD1F95" w14:textId="77777777" w:rsidR="00270075" w:rsidRPr="007A7F89" w:rsidRDefault="00270075" w:rsidP="00270075">
      <w:pPr>
        <w:pStyle w:val="af3"/>
        <w:numPr>
          <w:ilvl w:val="0"/>
          <w:numId w:val="30"/>
        </w:numPr>
        <w:adjustRightInd w:val="0"/>
        <w:snapToGrid w:val="0"/>
        <w:spacing w:after="100"/>
        <w:contextualSpacing w:val="0"/>
        <w:rPr>
          <w:b/>
          <w:noProof/>
        </w:rPr>
      </w:pPr>
      <w:r w:rsidRPr="007A7F89">
        <w:rPr>
          <w:b/>
          <w:noProof/>
        </w:rPr>
        <w:t xml:space="preserve">For Topology 1: </w:t>
      </w:r>
    </w:p>
    <w:p w14:paraId="7DB144AF" w14:textId="77777777" w:rsidR="00270075" w:rsidRDefault="00270075" w:rsidP="00270075">
      <w:pPr>
        <w:pStyle w:val="af3"/>
        <w:numPr>
          <w:ilvl w:val="1"/>
          <w:numId w:val="38"/>
        </w:numPr>
        <w:adjustRightInd w:val="0"/>
        <w:snapToGrid w:val="0"/>
        <w:spacing w:after="100"/>
        <w:contextualSpacing w:val="0"/>
        <w:rPr>
          <w:b/>
          <w:noProof/>
        </w:rPr>
      </w:pPr>
      <w:r w:rsidRPr="007A7F89">
        <w:rPr>
          <w:b/>
          <w:noProof/>
        </w:rPr>
        <w:t>A new air-interface based on backscattering communication and compact protocol stack will be studied</w:t>
      </w:r>
      <w:r>
        <w:rPr>
          <w:b/>
          <w:noProof/>
        </w:rPr>
        <w:t>.</w:t>
      </w:r>
    </w:p>
    <w:p w14:paraId="14A4D833" w14:textId="77777777" w:rsidR="00270075" w:rsidRDefault="00270075" w:rsidP="00270075">
      <w:pPr>
        <w:pStyle w:val="af3"/>
        <w:numPr>
          <w:ilvl w:val="0"/>
          <w:numId w:val="30"/>
        </w:numPr>
        <w:adjustRightInd w:val="0"/>
        <w:snapToGrid w:val="0"/>
        <w:spacing w:after="100"/>
        <w:contextualSpacing w:val="0"/>
        <w:rPr>
          <w:b/>
          <w:noProof/>
        </w:rPr>
      </w:pPr>
      <w:r w:rsidRPr="007A7F89">
        <w:rPr>
          <w:b/>
          <w:noProof/>
        </w:rPr>
        <w:t>For Topology 2</w:t>
      </w:r>
      <w:r>
        <w:rPr>
          <w:b/>
          <w:noProof/>
        </w:rPr>
        <w:t>:</w:t>
      </w:r>
    </w:p>
    <w:p w14:paraId="1306E24A" w14:textId="77777777" w:rsidR="00270075" w:rsidRPr="005406EC" w:rsidRDefault="00270075" w:rsidP="00270075">
      <w:pPr>
        <w:pStyle w:val="af3"/>
        <w:numPr>
          <w:ilvl w:val="1"/>
          <w:numId w:val="38"/>
        </w:numPr>
        <w:adjustRightInd w:val="0"/>
        <w:snapToGrid w:val="0"/>
        <w:spacing w:after="100"/>
        <w:contextualSpacing w:val="0"/>
        <w:rPr>
          <w:b/>
          <w:noProof/>
        </w:rPr>
      </w:pPr>
      <w:r w:rsidRPr="007A7F89">
        <w:rPr>
          <w:b/>
          <w:noProof/>
        </w:rPr>
        <w:t xml:space="preserve">The </w:t>
      </w:r>
      <w:r>
        <w:rPr>
          <w:b/>
          <w:noProof/>
        </w:rPr>
        <w:t>air interface desi</w:t>
      </w:r>
      <w:r w:rsidRPr="005406EC">
        <w:rPr>
          <w:b/>
          <w:noProof/>
        </w:rPr>
        <w:t xml:space="preserve">gn and protocol stack between the device and </w:t>
      </w:r>
      <w:r w:rsidRPr="005406EC">
        <w:rPr>
          <w:b/>
          <w:lang w:eastAsia="zh-CN"/>
        </w:rPr>
        <w:t>IN-UE</w:t>
      </w:r>
      <w:r w:rsidRPr="005406EC">
        <w:rPr>
          <w:b/>
          <w:noProof/>
        </w:rPr>
        <w:t xml:space="preserve"> in Topology 2 should be same as those between the device and BS inTopology 1.</w:t>
      </w:r>
    </w:p>
    <w:p w14:paraId="0A23E87C" w14:textId="77777777" w:rsidR="00270075" w:rsidRPr="005406EC" w:rsidRDefault="00270075" w:rsidP="00270075">
      <w:pPr>
        <w:pStyle w:val="af3"/>
        <w:numPr>
          <w:ilvl w:val="1"/>
          <w:numId w:val="38"/>
        </w:numPr>
        <w:adjustRightInd w:val="0"/>
        <w:snapToGrid w:val="0"/>
        <w:spacing w:after="100"/>
        <w:contextualSpacing w:val="0"/>
        <w:rPr>
          <w:b/>
          <w:noProof/>
        </w:rPr>
      </w:pPr>
      <w:r w:rsidRPr="005406EC">
        <w:rPr>
          <w:b/>
          <w:noProof/>
        </w:rPr>
        <w:t xml:space="preserve">The interface between BS and </w:t>
      </w:r>
      <w:r w:rsidRPr="005406EC">
        <w:rPr>
          <w:b/>
          <w:lang w:eastAsia="zh-CN"/>
        </w:rPr>
        <w:t>IN-UE</w:t>
      </w:r>
      <w:r w:rsidRPr="005406EC">
        <w:rPr>
          <w:b/>
          <w:noProof/>
        </w:rPr>
        <w:t xml:space="preserve"> should try to leverage legacy NR air interface, with additional network control information provision.</w:t>
      </w:r>
    </w:p>
    <w:p w14:paraId="1E9A87FC" w14:textId="77777777" w:rsidR="00270075" w:rsidRPr="005406EC" w:rsidRDefault="00270075" w:rsidP="00270075">
      <w:pPr>
        <w:pStyle w:val="af3"/>
        <w:numPr>
          <w:ilvl w:val="1"/>
          <w:numId w:val="38"/>
        </w:numPr>
        <w:adjustRightInd w:val="0"/>
        <w:snapToGrid w:val="0"/>
        <w:spacing w:after="100"/>
        <w:contextualSpacing w:val="0"/>
        <w:rPr>
          <w:b/>
          <w:noProof/>
        </w:rPr>
      </w:pPr>
      <w:r w:rsidRPr="005406EC">
        <w:rPr>
          <w:b/>
          <w:noProof/>
        </w:rPr>
        <w:t>RAN2 dicuss whether both idle/inactive mode UE and connected mode UE can act as</w:t>
      </w:r>
      <w:r w:rsidRPr="005406EC">
        <w:rPr>
          <w:b/>
          <w:lang w:eastAsia="zh-CN"/>
        </w:rPr>
        <w:t xml:space="preserve"> IN-UE</w:t>
      </w:r>
      <w:r w:rsidRPr="005406EC">
        <w:rPr>
          <w:b/>
          <w:noProof/>
        </w:rPr>
        <w:t>.</w:t>
      </w:r>
    </w:p>
    <w:p w14:paraId="295F8519" w14:textId="77777777" w:rsidR="00270075" w:rsidRPr="005406EC" w:rsidRDefault="00270075" w:rsidP="00270075">
      <w:pPr>
        <w:pStyle w:val="af3"/>
        <w:numPr>
          <w:ilvl w:val="1"/>
          <w:numId w:val="38"/>
        </w:numPr>
        <w:adjustRightInd w:val="0"/>
        <w:snapToGrid w:val="0"/>
        <w:spacing w:after="100"/>
        <w:contextualSpacing w:val="0"/>
        <w:rPr>
          <w:b/>
          <w:noProof/>
        </w:rPr>
      </w:pPr>
      <w:r w:rsidRPr="005406EC">
        <w:rPr>
          <w:b/>
          <w:noProof/>
        </w:rPr>
        <w:t xml:space="preserve">How to determine/select the </w:t>
      </w:r>
      <w:r w:rsidRPr="005406EC">
        <w:rPr>
          <w:b/>
          <w:lang w:eastAsia="zh-CN"/>
        </w:rPr>
        <w:t>IN-UE</w:t>
      </w:r>
      <w:r w:rsidRPr="005406EC">
        <w:rPr>
          <w:b/>
          <w:noProof/>
        </w:rPr>
        <w:t xml:space="preserve"> should be </w:t>
      </w:r>
      <w:r>
        <w:rPr>
          <w:b/>
          <w:noProof/>
        </w:rPr>
        <w:t xml:space="preserve">also </w:t>
      </w:r>
      <w:r w:rsidRPr="005406EC">
        <w:rPr>
          <w:b/>
          <w:noProof/>
        </w:rPr>
        <w:t>studied.</w:t>
      </w:r>
    </w:p>
    <w:p w14:paraId="5081CC8C" w14:textId="77777777" w:rsidR="00270075" w:rsidRPr="005406EC" w:rsidRDefault="00270075" w:rsidP="00270075">
      <w:pPr>
        <w:pStyle w:val="af3"/>
        <w:numPr>
          <w:ilvl w:val="0"/>
          <w:numId w:val="30"/>
        </w:numPr>
        <w:adjustRightInd w:val="0"/>
        <w:snapToGrid w:val="0"/>
        <w:spacing w:after="100"/>
        <w:contextualSpacing w:val="0"/>
        <w:rPr>
          <w:b/>
          <w:noProof/>
        </w:rPr>
      </w:pPr>
      <w:r w:rsidRPr="005406EC">
        <w:rPr>
          <w:b/>
          <w:noProof/>
        </w:rPr>
        <w:t xml:space="preserve">RAN2 discuss whether it’s possible for BS to support both Topology </w:t>
      </w:r>
      <w:r>
        <w:rPr>
          <w:b/>
          <w:noProof/>
        </w:rPr>
        <w:t>1</w:t>
      </w:r>
      <w:r w:rsidRPr="005406EC">
        <w:rPr>
          <w:b/>
          <w:noProof/>
        </w:rPr>
        <w:t xml:space="preserve"> and Topology 2, if yes, how to decide which topology will be used.</w:t>
      </w:r>
    </w:p>
    <w:p w14:paraId="573E348F" w14:textId="77777777" w:rsidR="00270075" w:rsidRPr="00270075" w:rsidRDefault="00270075" w:rsidP="00270075">
      <w:pPr>
        <w:spacing w:after="0"/>
        <w:rPr>
          <w:b/>
          <w:lang w:eastAsia="zh-CN"/>
        </w:rPr>
      </w:pPr>
    </w:p>
    <w:p w14:paraId="3FA69028" w14:textId="77777777" w:rsidR="00270075" w:rsidRPr="00E51930" w:rsidRDefault="00270075" w:rsidP="00270075">
      <w:pPr>
        <w:spacing w:before="100" w:after="100"/>
        <w:rPr>
          <w:rFonts w:eastAsia="宋体"/>
          <w:b/>
          <w:lang w:eastAsia="zh-CN"/>
        </w:rPr>
      </w:pPr>
      <w:r w:rsidRPr="00E51930">
        <w:rPr>
          <w:rFonts w:eastAsia="宋体"/>
          <w:b/>
          <w:lang w:eastAsia="zh-CN"/>
        </w:rPr>
        <w:t xml:space="preserve">Proposal </w:t>
      </w:r>
      <w:r>
        <w:rPr>
          <w:rFonts w:eastAsia="宋体"/>
          <w:b/>
          <w:lang w:eastAsia="zh-CN"/>
        </w:rPr>
        <w:t>6</w:t>
      </w:r>
      <w:r w:rsidRPr="00E51930">
        <w:rPr>
          <w:rFonts w:eastAsia="宋体"/>
          <w:b/>
          <w:lang w:eastAsia="zh-CN"/>
        </w:rPr>
        <w:t xml:space="preserve">: RAN2 needs to discuss the </w:t>
      </w:r>
      <w:r w:rsidRPr="00E51930">
        <w:rPr>
          <w:rFonts w:eastAsia="等线"/>
          <w:b/>
          <w:lang w:eastAsia="zh-CN"/>
        </w:rPr>
        <w:t xml:space="preserve">transport channels for </w:t>
      </w:r>
      <w:proofErr w:type="spellStart"/>
      <w:r w:rsidRPr="00E51930">
        <w:rPr>
          <w:rFonts w:eastAsia="等线"/>
          <w:b/>
          <w:lang w:eastAsia="zh-CN"/>
        </w:rPr>
        <w:t>AIoT</w:t>
      </w:r>
      <w:proofErr w:type="spellEnd"/>
      <w:r w:rsidRPr="00E51930">
        <w:rPr>
          <w:rFonts w:eastAsia="等线"/>
          <w:b/>
          <w:lang w:eastAsia="zh-CN"/>
        </w:rPr>
        <w:t xml:space="preserve"> device and also the mapping between transport channels and physical channels. RAN2 can take the following figures as baseline for further discussion</w:t>
      </w:r>
      <w:r w:rsidRPr="00E51930">
        <w:rPr>
          <w:rFonts w:eastAsia="宋体"/>
          <w:b/>
          <w:lang w:eastAsia="zh-CN"/>
        </w:rPr>
        <w:t>:</w:t>
      </w:r>
    </w:p>
    <w:tbl>
      <w:tblPr>
        <w:tblStyle w:val="ae"/>
        <w:tblW w:w="0" w:type="auto"/>
        <w:tblLook w:val="04A0" w:firstRow="1" w:lastRow="0" w:firstColumn="1" w:lastColumn="0" w:noHBand="0" w:noVBand="1"/>
      </w:tblPr>
      <w:tblGrid>
        <w:gridCol w:w="4987"/>
        <w:gridCol w:w="4642"/>
      </w:tblGrid>
      <w:tr w:rsidR="00270075" w14:paraId="5C449DEC" w14:textId="77777777" w:rsidTr="00877AE0">
        <w:tc>
          <w:tcPr>
            <w:tcW w:w="4987" w:type="dxa"/>
          </w:tcPr>
          <w:p w14:paraId="73F51C74" w14:textId="77777777" w:rsidR="00270075" w:rsidRDefault="00270075" w:rsidP="00877AE0">
            <w:pPr>
              <w:spacing w:before="120" w:after="120"/>
              <w:jc w:val="center"/>
              <w:rPr>
                <w:rFonts w:eastAsia="等线"/>
                <w:lang w:eastAsia="zh-CN"/>
              </w:rPr>
            </w:pPr>
            <w:r>
              <w:object w:dxaOrig="6480" w:dyaOrig="3475" w14:anchorId="0B0BB730">
                <v:shape id="_x0000_i1036" type="#_x0000_t75" style="width:238.5pt;height:127.5pt" o:ole="">
                  <v:imagedata r:id="rId25" o:title=""/>
                </v:shape>
                <o:OLEObject Type="Embed" ProgID="Visio.Drawing.11" ShapeID="_x0000_i1036" DrawAspect="Content" ObjectID="_1773836157" r:id="rId43"/>
              </w:object>
            </w:r>
          </w:p>
        </w:tc>
        <w:tc>
          <w:tcPr>
            <w:tcW w:w="4642" w:type="dxa"/>
          </w:tcPr>
          <w:p w14:paraId="1D518AC0" w14:textId="77777777" w:rsidR="00270075" w:rsidRDefault="00270075" w:rsidP="00877AE0">
            <w:pPr>
              <w:spacing w:before="120" w:after="120"/>
              <w:jc w:val="center"/>
              <w:rPr>
                <w:rFonts w:eastAsia="等线"/>
                <w:lang w:eastAsia="zh-CN"/>
              </w:rPr>
            </w:pPr>
            <w:r>
              <w:object w:dxaOrig="5630" w:dyaOrig="3527" w14:anchorId="5B7F59D8">
                <v:shape id="_x0000_i1035" type="#_x0000_t75" style="width:205.5pt;height:129.5pt" o:ole="">
                  <v:imagedata r:id="rId27" o:title=""/>
                </v:shape>
                <o:OLEObject Type="Embed" ProgID="Visio.Drawing.11" ShapeID="_x0000_i1035" DrawAspect="Content" ObjectID="_1773836158" r:id="rId44"/>
              </w:object>
            </w:r>
          </w:p>
        </w:tc>
      </w:tr>
      <w:tr w:rsidR="00270075" w14:paraId="5C52DB08" w14:textId="77777777" w:rsidTr="00877AE0">
        <w:tc>
          <w:tcPr>
            <w:tcW w:w="4987" w:type="dxa"/>
          </w:tcPr>
          <w:p w14:paraId="4F6B4D16" w14:textId="77777777" w:rsidR="00270075" w:rsidRPr="00347AFB" w:rsidRDefault="00270075" w:rsidP="00270075">
            <w:pPr>
              <w:pStyle w:val="af3"/>
              <w:numPr>
                <w:ilvl w:val="0"/>
                <w:numId w:val="44"/>
              </w:numPr>
              <w:adjustRightInd w:val="0"/>
              <w:snapToGrid w:val="0"/>
              <w:spacing w:before="60" w:after="60"/>
              <w:ind w:left="357" w:hanging="357"/>
              <w:contextualSpacing w:val="0"/>
              <w:jc w:val="center"/>
              <w:rPr>
                <w:rFonts w:eastAsia="等线"/>
                <w:lang w:eastAsia="zh-CN"/>
              </w:rPr>
            </w:pPr>
            <w:r w:rsidRPr="00347AFB">
              <w:rPr>
                <w:rFonts w:eastAsia="等线"/>
                <w:lang w:eastAsia="zh-CN"/>
              </w:rPr>
              <w:t>Mapping between uplink transport channels and uplink physical channels</w:t>
            </w:r>
          </w:p>
        </w:tc>
        <w:tc>
          <w:tcPr>
            <w:tcW w:w="4642" w:type="dxa"/>
          </w:tcPr>
          <w:p w14:paraId="6279237A" w14:textId="77777777" w:rsidR="00270075" w:rsidRPr="00347AFB" w:rsidRDefault="00270075" w:rsidP="00270075">
            <w:pPr>
              <w:pStyle w:val="af3"/>
              <w:numPr>
                <w:ilvl w:val="0"/>
                <w:numId w:val="44"/>
              </w:numPr>
              <w:adjustRightInd w:val="0"/>
              <w:snapToGrid w:val="0"/>
              <w:spacing w:before="60" w:after="60"/>
              <w:ind w:left="357" w:hanging="357"/>
              <w:contextualSpacing w:val="0"/>
              <w:jc w:val="center"/>
              <w:rPr>
                <w:rFonts w:eastAsia="等线"/>
                <w:lang w:eastAsia="zh-CN"/>
              </w:rPr>
            </w:pPr>
            <w:r w:rsidRPr="00347AFB">
              <w:rPr>
                <w:rFonts w:eastAsia="等线"/>
                <w:lang w:eastAsia="zh-CN"/>
              </w:rPr>
              <w:t>Mapping between uplink transport channels and uplink physical channels</w:t>
            </w:r>
          </w:p>
        </w:tc>
      </w:tr>
    </w:tbl>
    <w:p w14:paraId="3C23C8F2" w14:textId="77777777" w:rsidR="00270075" w:rsidRPr="00270075" w:rsidRDefault="00270075" w:rsidP="00270075">
      <w:pPr>
        <w:spacing w:after="0"/>
        <w:rPr>
          <w:b/>
          <w:lang w:eastAsia="zh-CN"/>
        </w:rPr>
      </w:pPr>
    </w:p>
    <w:p w14:paraId="3EA62DE4" w14:textId="77777777" w:rsidR="00270075" w:rsidRDefault="00270075" w:rsidP="00270075">
      <w:pPr>
        <w:rPr>
          <w:rFonts w:eastAsia="宋体"/>
          <w:b/>
          <w:lang w:eastAsia="zh-CN"/>
        </w:rPr>
      </w:pPr>
      <w:r w:rsidRPr="00E51930">
        <w:rPr>
          <w:rFonts w:eastAsia="宋体"/>
          <w:b/>
          <w:lang w:eastAsia="zh-CN"/>
        </w:rPr>
        <w:t xml:space="preserve">Proposal </w:t>
      </w:r>
      <w:r>
        <w:rPr>
          <w:rFonts w:eastAsia="宋体"/>
          <w:b/>
          <w:lang w:eastAsia="zh-CN"/>
        </w:rPr>
        <w:t xml:space="preserve">7: RAN2 discuss whether </w:t>
      </w:r>
      <w:proofErr w:type="spellStart"/>
      <w:r w:rsidRPr="00CE1833">
        <w:rPr>
          <w:rFonts w:eastAsia="宋体"/>
          <w:b/>
          <w:lang w:eastAsia="zh-CN"/>
        </w:rPr>
        <w:t>AIoT</w:t>
      </w:r>
      <w:proofErr w:type="spellEnd"/>
      <w:r w:rsidRPr="00CE1833">
        <w:rPr>
          <w:rFonts w:eastAsia="宋体"/>
          <w:b/>
          <w:lang w:eastAsia="zh-CN"/>
        </w:rPr>
        <w:t xml:space="preserve"> devices need to perform camping on a specific cell </w:t>
      </w:r>
      <w:r>
        <w:rPr>
          <w:rFonts w:eastAsia="宋体"/>
          <w:b/>
          <w:lang w:eastAsia="zh-CN"/>
        </w:rPr>
        <w:t xml:space="preserve">as legacy </w:t>
      </w:r>
      <w:r w:rsidRPr="00CE1833">
        <w:rPr>
          <w:rFonts w:eastAsia="宋体"/>
          <w:b/>
          <w:lang w:eastAsia="zh-CN"/>
        </w:rPr>
        <w:t>and also need to be aware of the cell identification</w:t>
      </w:r>
      <w:r>
        <w:rPr>
          <w:rFonts w:eastAsia="宋体"/>
          <w:b/>
          <w:lang w:eastAsia="zh-CN"/>
        </w:rPr>
        <w:t>.</w:t>
      </w:r>
    </w:p>
    <w:p w14:paraId="1833EE7B" w14:textId="77777777" w:rsidR="00270075" w:rsidRPr="00270075" w:rsidRDefault="00270075" w:rsidP="00270075">
      <w:pPr>
        <w:spacing w:after="0"/>
        <w:rPr>
          <w:b/>
          <w:lang w:eastAsia="zh-CN"/>
        </w:rPr>
      </w:pPr>
    </w:p>
    <w:p w14:paraId="14443863" w14:textId="77777777" w:rsidR="00270075" w:rsidRPr="00C34DEA" w:rsidRDefault="00270075" w:rsidP="00270075">
      <w:pPr>
        <w:spacing w:after="0"/>
        <w:rPr>
          <w:rFonts w:eastAsia="宋体"/>
          <w:b/>
          <w:lang w:eastAsia="zh-CN"/>
        </w:rPr>
      </w:pPr>
      <w:r w:rsidRPr="00C34DEA">
        <w:rPr>
          <w:rFonts w:eastAsia="宋体"/>
          <w:b/>
          <w:lang w:eastAsia="zh-CN"/>
        </w:rPr>
        <w:t xml:space="preserve">Proposal </w:t>
      </w:r>
      <w:r>
        <w:rPr>
          <w:rFonts w:eastAsia="宋体"/>
          <w:b/>
          <w:lang w:eastAsia="zh-CN"/>
        </w:rPr>
        <w:t>8</w:t>
      </w:r>
      <w:r w:rsidRPr="00C34DEA">
        <w:rPr>
          <w:rFonts w:eastAsia="宋体"/>
          <w:b/>
          <w:lang w:eastAsia="zh-CN"/>
        </w:rPr>
        <w:t>: RAN2 discuss whether</w:t>
      </w:r>
      <w:r w:rsidRPr="00BC47DD">
        <w:rPr>
          <w:rFonts w:eastAsia="宋体"/>
          <w:b/>
          <w:lang w:eastAsia="zh-CN"/>
        </w:rPr>
        <w:t xml:space="preserve"> </w:t>
      </w:r>
      <w:r>
        <w:rPr>
          <w:rFonts w:eastAsia="宋体"/>
          <w:b/>
          <w:lang w:eastAsia="zh-CN"/>
        </w:rPr>
        <w:t xml:space="preserve">differentiation on status needs to be supported for </w:t>
      </w:r>
      <w:proofErr w:type="spellStart"/>
      <w:r>
        <w:rPr>
          <w:rFonts w:eastAsia="宋体"/>
          <w:b/>
          <w:lang w:eastAsia="zh-CN"/>
        </w:rPr>
        <w:t>AIoT</w:t>
      </w:r>
      <w:proofErr w:type="spellEnd"/>
      <w:r>
        <w:rPr>
          <w:rFonts w:eastAsia="宋体"/>
          <w:b/>
          <w:lang w:eastAsia="zh-CN"/>
        </w:rPr>
        <w:t xml:space="preserve"> device with intention to </w:t>
      </w:r>
      <w:r w:rsidRPr="00187A91">
        <w:rPr>
          <w:rFonts w:eastAsia="宋体"/>
          <w:b/>
          <w:lang w:eastAsia="zh-CN"/>
        </w:rPr>
        <w:t>reduce the unnecessary behaviors in device side and to avoid operating all the devices every time for BS.</w:t>
      </w:r>
      <w:r>
        <w:rPr>
          <w:rFonts w:eastAsia="宋体"/>
          <w:b/>
          <w:lang w:eastAsia="zh-CN"/>
        </w:rPr>
        <w:t xml:space="preserve"> </w:t>
      </w:r>
    </w:p>
    <w:p w14:paraId="31526E17" w14:textId="77777777" w:rsidR="00270075" w:rsidRPr="00270075" w:rsidRDefault="00270075" w:rsidP="00270075">
      <w:pPr>
        <w:spacing w:after="0"/>
        <w:rPr>
          <w:b/>
          <w:lang w:eastAsia="zh-CN"/>
        </w:rPr>
      </w:pPr>
    </w:p>
    <w:p w14:paraId="1A8CAC53" w14:textId="77777777" w:rsidR="00270075" w:rsidRPr="00207772" w:rsidRDefault="00270075" w:rsidP="00270075">
      <w:pPr>
        <w:rPr>
          <w:rFonts w:eastAsia="宋体"/>
          <w:b/>
          <w:lang w:eastAsia="zh-CN"/>
        </w:rPr>
      </w:pPr>
      <w:r w:rsidRPr="00207772">
        <w:rPr>
          <w:rFonts w:eastAsia="宋体"/>
          <w:b/>
          <w:lang w:eastAsia="zh-CN"/>
        </w:rPr>
        <w:t xml:space="preserve">Proposal </w:t>
      </w:r>
      <w:r>
        <w:rPr>
          <w:rFonts w:eastAsia="宋体"/>
          <w:b/>
          <w:lang w:eastAsia="zh-CN"/>
        </w:rPr>
        <w:t>9a</w:t>
      </w:r>
      <w:r w:rsidRPr="00207772">
        <w:rPr>
          <w:rFonts w:eastAsia="宋体"/>
          <w:b/>
          <w:lang w:eastAsia="zh-CN"/>
        </w:rPr>
        <w:t xml:space="preserve">: </w:t>
      </w:r>
      <w:r>
        <w:rPr>
          <w:rFonts w:eastAsia="宋体"/>
          <w:b/>
          <w:lang w:eastAsia="zh-CN"/>
        </w:rPr>
        <w:t xml:space="preserve">It’s suggested that </w:t>
      </w:r>
      <w:r w:rsidRPr="00207772">
        <w:rPr>
          <w:rFonts w:eastAsia="宋体"/>
          <w:b/>
          <w:lang w:eastAsia="zh-CN"/>
        </w:rPr>
        <w:t xml:space="preserve">RAN2 discuss </w:t>
      </w:r>
      <w:r>
        <w:rPr>
          <w:rFonts w:eastAsia="宋体"/>
          <w:b/>
          <w:lang w:eastAsia="zh-CN"/>
        </w:rPr>
        <w:t>and give general description of a basic Inventory procedure</w:t>
      </w:r>
      <w:r w:rsidRPr="00207772">
        <w:rPr>
          <w:rFonts w:eastAsia="宋体"/>
          <w:b/>
          <w:lang w:eastAsia="zh-CN"/>
        </w:rPr>
        <w:t>.</w:t>
      </w:r>
      <w:r w:rsidRPr="00BD3B42">
        <w:rPr>
          <w:rFonts w:eastAsia="宋体"/>
          <w:b/>
          <w:lang w:eastAsia="zh-CN"/>
        </w:rPr>
        <w:t xml:space="preserve"> </w:t>
      </w:r>
      <w:r>
        <w:rPr>
          <w:rFonts w:eastAsia="宋体"/>
          <w:b/>
          <w:lang w:eastAsia="zh-CN"/>
        </w:rPr>
        <w:t xml:space="preserve">RAN2 can take the </w:t>
      </w:r>
      <w:r w:rsidRPr="00BD3B42">
        <w:rPr>
          <w:rFonts w:eastAsia="宋体"/>
          <w:b/>
          <w:lang w:eastAsia="zh-CN"/>
        </w:rPr>
        <w:t>Figure</w:t>
      </w:r>
      <w:r>
        <w:rPr>
          <w:rFonts w:eastAsia="宋体"/>
          <w:b/>
          <w:lang w:eastAsia="zh-CN"/>
        </w:rPr>
        <w:t xml:space="preserve"> 2 as baseline for further discussion.</w:t>
      </w:r>
    </w:p>
    <w:p w14:paraId="3754C4BD" w14:textId="77777777" w:rsidR="00270075" w:rsidRDefault="00270075" w:rsidP="00270075">
      <w:pPr>
        <w:rPr>
          <w:rFonts w:eastAsia="等线"/>
          <w:b/>
          <w:lang w:eastAsia="zh-CN"/>
        </w:rPr>
      </w:pPr>
      <w:r w:rsidRPr="00CD16F6">
        <w:rPr>
          <w:rFonts w:eastAsia="宋体"/>
          <w:b/>
          <w:lang w:eastAsia="zh-CN"/>
        </w:rPr>
        <w:t>Proposal 9b: It’s suggested that RAN2 discuss the contents in the first DL signaling of the basic Inventory procedure. At least</w:t>
      </w:r>
      <w:r w:rsidRPr="00CD16F6">
        <w:rPr>
          <w:b/>
          <w:lang w:eastAsia="zh-CN"/>
        </w:rPr>
        <w:t xml:space="preserve"> the network identify</w:t>
      </w:r>
      <w:r w:rsidRPr="00CD16F6">
        <w:rPr>
          <w:rFonts w:eastAsia="等线" w:hint="eastAsia"/>
          <w:b/>
          <w:lang w:eastAsia="zh-CN"/>
        </w:rPr>
        <w:t>,</w:t>
      </w:r>
      <w:r w:rsidRPr="00CD16F6">
        <w:rPr>
          <w:rFonts w:eastAsia="等线"/>
          <w:b/>
          <w:lang w:eastAsia="zh-CN"/>
        </w:rPr>
        <w:t xml:space="preserve"> </w:t>
      </w:r>
      <w:r>
        <w:rPr>
          <w:rFonts w:eastAsia="等线"/>
          <w:b/>
          <w:lang w:eastAsia="zh-CN"/>
        </w:rPr>
        <w:t>transmission</w:t>
      </w:r>
      <w:r w:rsidRPr="00CD16F6">
        <w:rPr>
          <w:rFonts w:eastAsia="等线"/>
          <w:b/>
          <w:lang w:eastAsia="zh-CN"/>
        </w:rPr>
        <w:t xml:space="preserve"> </w:t>
      </w:r>
      <w:r w:rsidRPr="00CD16F6">
        <w:rPr>
          <w:b/>
          <w:lang w:eastAsia="zh-CN"/>
        </w:rPr>
        <w:t xml:space="preserve">resources for response signaling, parameters of anti-collision algorithm and </w:t>
      </w:r>
      <w:r w:rsidRPr="00CD16F6">
        <w:rPr>
          <w:rFonts w:eastAsia="等线"/>
          <w:b/>
          <w:lang w:eastAsia="zh-CN"/>
        </w:rPr>
        <w:t>device selection information can be considered.</w:t>
      </w:r>
    </w:p>
    <w:p w14:paraId="37089944" w14:textId="77777777" w:rsidR="00270075" w:rsidRPr="00F526B6" w:rsidRDefault="00270075" w:rsidP="0009263A">
      <w:pPr>
        <w:rPr>
          <w:rFonts w:eastAsia="宋体"/>
          <w:b/>
          <w:lang w:eastAsia="zh-CN"/>
        </w:rPr>
      </w:pPr>
      <w:r w:rsidRPr="00F526B6">
        <w:rPr>
          <w:rFonts w:eastAsia="宋体"/>
          <w:b/>
          <w:lang w:eastAsia="zh-CN"/>
        </w:rPr>
        <w:t xml:space="preserve">Proposal </w:t>
      </w:r>
      <w:r>
        <w:rPr>
          <w:rFonts w:eastAsia="宋体"/>
          <w:b/>
          <w:lang w:eastAsia="zh-CN"/>
        </w:rPr>
        <w:t>9c</w:t>
      </w:r>
      <w:r w:rsidRPr="00F526B6">
        <w:rPr>
          <w:rFonts w:eastAsia="宋体"/>
          <w:b/>
          <w:lang w:eastAsia="zh-CN"/>
        </w:rPr>
        <w:t>: It’s suggested that RAN2 discuss</w:t>
      </w:r>
      <w:r>
        <w:rPr>
          <w:rFonts w:eastAsia="宋体"/>
          <w:b/>
          <w:lang w:eastAsia="zh-CN"/>
        </w:rPr>
        <w:t xml:space="preserve"> whether </w:t>
      </w:r>
      <w:r w:rsidRPr="006A2053">
        <w:rPr>
          <w:rFonts w:eastAsia="宋体"/>
          <w:b/>
          <w:lang w:eastAsia="zh-CN"/>
        </w:rPr>
        <w:t>delta Inventory needs to be supported and how to perform delta Inventory</w:t>
      </w:r>
      <w:r w:rsidRPr="00F526B6">
        <w:rPr>
          <w:rFonts w:eastAsia="宋体"/>
          <w:b/>
          <w:lang w:eastAsia="zh-CN"/>
        </w:rPr>
        <w:t>.</w:t>
      </w:r>
    </w:p>
    <w:p w14:paraId="27CDBB06" w14:textId="77777777" w:rsidR="00270075" w:rsidRPr="00270075" w:rsidRDefault="00270075" w:rsidP="00270075">
      <w:pPr>
        <w:spacing w:after="0"/>
        <w:rPr>
          <w:rFonts w:hint="eastAsia"/>
          <w:b/>
          <w:lang w:eastAsia="zh-CN"/>
        </w:rPr>
      </w:pPr>
    </w:p>
    <w:p w14:paraId="3C268DE9" w14:textId="77777777" w:rsidR="00270075" w:rsidRDefault="00270075" w:rsidP="00270075">
      <w:pPr>
        <w:spacing w:after="0"/>
        <w:rPr>
          <w:rFonts w:eastAsia="宋体"/>
          <w:b/>
          <w:lang w:eastAsia="zh-CN"/>
        </w:rPr>
      </w:pPr>
      <w:r w:rsidRPr="00207772">
        <w:rPr>
          <w:rFonts w:eastAsia="宋体"/>
          <w:b/>
          <w:lang w:eastAsia="zh-CN"/>
        </w:rPr>
        <w:t xml:space="preserve">Proposal </w:t>
      </w:r>
      <w:r>
        <w:rPr>
          <w:rFonts w:eastAsia="宋体"/>
          <w:b/>
          <w:lang w:eastAsia="zh-CN"/>
        </w:rPr>
        <w:t>10</w:t>
      </w:r>
      <w:r w:rsidRPr="00207772">
        <w:rPr>
          <w:rFonts w:eastAsia="宋体"/>
          <w:b/>
          <w:lang w:eastAsia="zh-CN"/>
        </w:rPr>
        <w:t>: It’s suggested RAN2</w:t>
      </w:r>
      <w:r w:rsidRPr="00BB20FC">
        <w:rPr>
          <w:rFonts w:eastAsia="宋体"/>
          <w:b/>
          <w:lang w:eastAsia="zh-CN"/>
        </w:rPr>
        <w:t xml:space="preserve"> to support both single-device inventory procedure as well as group-based inventory procedure</w:t>
      </w:r>
      <w:r>
        <w:rPr>
          <w:rFonts w:eastAsia="宋体"/>
          <w:b/>
          <w:lang w:eastAsia="zh-CN"/>
        </w:rPr>
        <w:t>.</w:t>
      </w:r>
      <w:bookmarkStart w:id="4" w:name="_GoBack"/>
      <w:bookmarkEnd w:id="4"/>
    </w:p>
    <w:p w14:paraId="048C4A9F" w14:textId="77777777" w:rsidR="00270075" w:rsidRPr="00270075" w:rsidRDefault="00270075" w:rsidP="00270075">
      <w:pPr>
        <w:spacing w:after="0"/>
        <w:rPr>
          <w:b/>
          <w:lang w:eastAsia="zh-CN"/>
        </w:rPr>
      </w:pPr>
    </w:p>
    <w:p w14:paraId="06075E54" w14:textId="77777777" w:rsidR="00270075" w:rsidRDefault="00270075" w:rsidP="00270075">
      <w:pPr>
        <w:spacing w:before="120"/>
      </w:pPr>
      <w:r w:rsidRPr="00EB4E94">
        <w:rPr>
          <w:rFonts w:cs="Times New Roman"/>
          <w:b/>
          <w:lang w:eastAsia="zh-CN"/>
        </w:rPr>
        <w:t xml:space="preserve">Proposal </w:t>
      </w:r>
      <w:r>
        <w:rPr>
          <w:rFonts w:cs="Times New Roman"/>
          <w:b/>
          <w:lang w:eastAsia="zh-CN"/>
        </w:rPr>
        <w:t>11a</w:t>
      </w:r>
      <w:r w:rsidRPr="00EB4E94">
        <w:rPr>
          <w:rFonts w:cs="Times New Roman"/>
          <w:b/>
          <w:lang w:eastAsia="zh-CN"/>
        </w:rPr>
        <w:t>:</w:t>
      </w:r>
      <w:r w:rsidRPr="00F526B6">
        <w:rPr>
          <w:rFonts w:eastAsia="宋体"/>
          <w:b/>
          <w:lang w:eastAsia="zh-CN"/>
        </w:rPr>
        <w:t xml:space="preserve"> </w:t>
      </w:r>
      <w:r w:rsidRPr="00207772">
        <w:rPr>
          <w:rFonts w:eastAsia="宋体"/>
          <w:b/>
          <w:lang w:eastAsia="zh-CN"/>
        </w:rPr>
        <w:t>It’s suggested that RAN2 discuss and give general description of a</w:t>
      </w:r>
      <w:r>
        <w:rPr>
          <w:rFonts w:eastAsia="宋体"/>
          <w:b/>
          <w:lang w:eastAsia="zh-CN"/>
        </w:rPr>
        <w:t>n end-to-end</w:t>
      </w:r>
      <w:r w:rsidRPr="00207772">
        <w:rPr>
          <w:rFonts w:eastAsia="宋体"/>
          <w:b/>
          <w:lang w:eastAsia="zh-CN"/>
        </w:rPr>
        <w:t xml:space="preserve"> Inventory procedure</w:t>
      </w:r>
      <w:r>
        <w:rPr>
          <w:rFonts w:eastAsia="宋体"/>
          <w:b/>
          <w:lang w:eastAsia="zh-CN"/>
        </w:rPr>
        <w:t xml:space="preserve"> initiated by the AF for </w:t>
      </w:r>
      <w:r>
        <w:rPr>
          <w:b/>
        </w:rPr>
        <w:t>Topology 2</w:t>
      </w:r>
      <w:r w:rsidRPr="00207772">
        <w:rPr>
          <w:rFonts w:eastAsia="宋体"/>
          <w:b/>
          <w:lang w:eastAsia="zh-CN"/>
        </w:rPr>
        <w:t>.</w:t>
      </w:r>
      <w:r>
        <w:rPr>
          <w:rFonts w:eastAsia="宋体"/>
          <w:b/>
          <w:lang w:eastAsia="zh-CN"/>
        </w:rPr>
        <w:t xml:space="preserve"> </w:t>
      </w:r>
      <w:r>
        <w:rPr>
          <w:rFonts w:cs="Times New Roman"/>
          <w:b/>
          <w:lang w:eastAsia="zh-CN"/>
        </w:rPr>
        <w:t xml:space="preserve">The </w:t>
      </w:r>
      <w:r w:rsidRPr="00F43CA7">
        <w:rPr>
          <w:b/>
        </w:rPr>
        <w:t>Group Inventory</w:t>
      </w:r>
      <w:r>
        <w:rPr>
          <w:b/>
        </w:rPr>
        <w:t xml:space="preserve"> procedure for Topology 1 in Figure 3 can be taken as baseline and further extended</w:t>
      </w:r>
      <w:r w:rsidRPr="00EB4E94">
        <w:rPr>
          <w:rFonts w:cs="Times New Roman"/>
          <w:b/>
          <w:lang w:eastAsia="zh-CN"/>
        </w:rPr>
        <w:t>.</w:t>
      </w:r>
      <w:r w:rsidRPr="006A2053">
        <w:rPr>
          <w:rFonts w:hint="eastAsia"/>
        </w:rPr>
        <w:t xml:space="preserve"> </w:t>
      </w:r>
    </w:p>
    <w:p w14:paraId="63BA7E4D" w14:textId="77777777" w:rsidR="00270075" w:rsidRDefault="00270075" w:rsidP="00270075">
      <w:pPr>
        <w:spacing w:before="120" w:after="0"/>
        <w:rPr>
          <w:rFonts w:eastAsia="等线" w:cs="Times New Roman"/>
          <w:b/>
          <w:lang w:eastAsia="zh-CN"/>
        </w:rPr>
      </w:pPr>
      <w:r w:rsidRPr="00EB4E94">
        <w:rPr>
          <w:rFonts w:cs="Times New Roman"/>
          <w:b/>
          <w:lang w:eastAsia="zh-CN"/>
        </w:rPr>
        <w:t xml:space="preserve">Proposal </w:t>
      </w:r>
      <w:r>
        <w:rPr>
          <w:rFonts w:cs="Times New Roman"/>
          <w:b/>
          <w:lang w:eastAsia="zh-CN"/>
        </w:rPr>
        <w:t>11b</w:t>
      </w:r>
      <w:r w:rsidRPr="00EB4E94">
        <w:rPr>
          <w:rFonts w:cs="Times New Roman"/>
          <w:b/>
          <w:lang w:eastAsia="zh-CN"/>
        </w:rPr>
        <w:t>:</w:t>
      </w:r>
      <w:r>
        <w:rPr>
          <w:rFonts w:cs="Times New Roman"/>
          <w:b/>
          <w:lang w:eastAsia="zh-CN"/>
        </w:rPr>
        <w:t xml:space="preserve"> </w:t>
      </w:r>
      <w:r w:rsidRPr="006A2053">
        <w:rPr>
          <w:rFonts w:cs="Times New Roman" w:hint="eastAsia"/>
          <w:b/>
          <w:lang w:eastAsia="zh-CN"/>
        </w:rPr>
        <w:t>RAN</w:t>
      </w:r>
      <w:r w:rsidRPr="006A2053">
        <w:rPr>
          <w:rFonts w:cs="Times New Roman"/>
          <w:b/>
          <w:lang w:eastAsia="zh-CN"/>
        </w:rPr>
        <w:t>2 discuss the control</w:t>
      </w:r>
      <w:r w:rsidRPr="006A2053">
        <w:rPr>
          <w:rFonts w:cs="Times New Roman" w:hint="eastAsia"/>
          <w:b/>
          <w:lang w:eastAsia="zh-CN"/>
        </w:rPr>
        <w:t xml:space="preserve"> information</w:t>
      </w:r>
      <w:r w:rsidRPr="006A2053">
        <w:rPr>
          <w:rFonts w:cs="Times New Roman"/>
          <w:b/>
          <w:lang w:eastAsia="zh-CN"/>
        </w:rPr>
        <w:t xml:space="preserve"> on intermediate UE from BS</w:t>
      </w:r>
      <w:r>
        <w:rPr>
          <w:rFonts w:eastAsia="等线" w:cs="Times New Roman" w:hint="eastAsia"/>
          <w:b/>
          <w:lang w:eastAsia="zh-CN"/>
        </w:rPr>
        <w:t>.</w:t>
      </w:r>
    </w:p>
    <w:p w14:paraId="2E1EECED" w14:textId="77777777" w:rsidR="00270075" w:rsidRPr="00270075" w:rsidRDefault="00270075" w:rsidP="00270075">
      <w:pPr>
        <w:spacing w:after="0"/>
        <w:rPr>
          <w:b/>
          <w:lang w:eastAsia="zh-CN"/>
        </w:rPr>
      </w:pPr>
    </w:p>
    <w:p w14:paraId="0CDBEAB4" w14:textId="77777777" w:rsidR="00270075" w:rsidRDefault="00270075" w:rsidP="00270075">
      <w:pPr>
        <w:spacing w:after="0"/>
        <w:rPr>
          <w:rFonts w:eastAsia="宋体"/>
          <w:b/>
          <w:lang w:eastAsia="zh-CN"/>
        </w:rPr>
      </w:pPr>
      <w:r w:rsidRPr="00207772">
        <w:rPr>
          <w:rFonts w:eastAsia="宋体"/>
          <w:b/>
          <w:lang w:eastAsia="zh-CN"/>
        </w:rPr>
        <w:t xml:space="preserve">Proposal </w:t>
      </w:r>
      <w:r>
        <w:rPr>
          <w:rFonts w:eastAsia="宋体"/>
          <w:b/>
          <w:lang w:eastAsia="zh-CN"/>
        </w:rPr>
        <w:t>12</w:t>
      </w:r>
      <w:r w:rsidRPr="00207772">
        <w:rPr>
          <w:rFonts w:eastAsia="宋体"/>
          <w:b/>
          <w:lang w:eastAsia="zh-CN"/>
        </w:rPr>
        <w:t>:</w:t>
      </w:r>
      <w:r w:rsidRPr="00C75AC1">
        <w:rPr>
          <w:rFonts w:eastAsia="宋体"/>
          <w:b/>
          <w:lang w:eastAsia="zh-CN"/>
        </w:rPr>
        <w:t xml:space="preserve"> RAN2 protocols </w:t>
      </w:r>
      <w:r>
        <w:rPr>
          <w:rFonts w:eastAsia="宋体"/>
          <w:b/>
          <w:lang w:eastAsia="zh-CN"/>
        </w:rPr>
        <w:t>may need to</w:t>
      </w:r>
      <w:r w:rsidRPr="00C75AC1">
        <w:rPr>
          <w:rFonts w:eastAsia="宋体"/>
          <w:b/>
          <w:lang w:eastAsia="zh-CN"/>
        </w:rPr>
        <w:t xml:space="preserve"> support transfer of NAS messages (such as registration-like messages, kill/de-registration like messages) if needed from SA2 perspective</w:t>
      </w:r>
      <w:r>
        <w:rPr>
          <w:rFonts w:eastAsia="宋体"/>
          <w:b/>
          <w:lang w:eastAsia="zh-CN"/>
        </w:rPr>
        <w:t>.</w:t>
      </w:r>
    </w:p>
    <w:p w14:paraId="6BC7C0EC" w14:textId="77777777" w:rsidR="00270075" w:rsidRPr="00270075" w:rsidRDefault="00270075" w:rsidP="00270075">
      <w:pPr>
        <w:spacing w:after="0"/>
        <w:rPr>
          <w:b/>
          <w:lang w:eastAsia="zh-CN"/>
        </w:rPr>
      </w:pPr>
    </w:p>
    <w:p w14:paraId="2E2F7C0B" w14:textId="77777777" w:rsidR="00270075" w:rsidRPr="00E0432B" w:rsidRDefault="00270075" w:rsidP="00270075">
      <w:pPr>
        <w:adjustRightInd w:val="0"/>
        <w:snapToGrid w:val="0"/>
        <w:spacing w:after="60"/>
        <w:rPr>
          <w:rFonts w:eastAsia="等线"/>
          <w:b/>
          <w:lang w:eastAsia="zh-CN"/>
        </w:rPr>
      </w:pPr>
      <w:r w:rsidRPr="00E0432B">
        <w:rPr>
          <w:rFonts w:eastAsia="等线" w:hint="eastAsia"/>
          <w:b/>
          <w:lang w:eastAsia="zh-CN"/>
        </w:rPr>
        <w:t>P</w:t>
      </w:r>
      <w:r w:rsidRPr="00E0432B">
        <w:rPr>
          <w:rFonts w:eastAsia="等线"/>
          <w:b/>
          <w:lang w:eastAsia="zh-CN"/>
        </w:rPr>
        <w:t>roposal</w:t>
      </w:r>
      <w:r>
        <w:rPr>
          <w:rFonts w:eastAsia="等线"/>
          <w:b/>
          <w:lang w:eastAsia="zh-CN"/>
        </w:rPr>
        <w:t xml:space="preserve"> 13</w:t>
      </w:r>
      <w:r w:rsidRPr="00E0432B">
        <w:rPr>
          <w:rFonts w:eastAsia="等线"/>
          <w:b/>
          <w:lang w:eastAsia="zh-CN"/>
        </w:rPr>
        <w:t>:</w:t>
      </w:r>
      <w:r w:rsidRPr="00E0432B">
        <w:rPr>
          <w:rFonts w:eastAsia="等线" w:hint="eastAsia"/>
          <w:b/>
          <w:lang w:eastAsia="zh-CN"/>
        </w:rPr>
        <w:t xml:space="preserve"> </w:t>
      </w:r>
      <w:r w:rsidRPr="00E0432B">
        <w:rPr>
          <w:rFonts w:eastAsia="等线"/>
          <w:b/>
          <w:lang w:eastAsia="zh-CN"/>
        </w:rPr>
        <w:t xml:space="preserve">RAN2 discuss and confirm the following assumptions for Ambient </w:t>
      </w:r>
      <w:proofErr w:type="spellStart"/>
      <w:r w:rsidRPr="00E0432B">
        <w:rPr>
          <w:rFonts w:eastAsia="等线"/>
          <w:b/>
          <w:lang w:eastAsia="zh-CN"/>
        </w:rPr>
        <w:t>IoT</w:t>
      </w:r>
      <w:proofErr w:type="spellEnd"/>
      <w:r w:rsidRPr="00E0432B">
        <w:rPr>
          <w:rFonts w:eastAsia="等线"/>
          <w:b/>
          <w:lang w:eastAsia="zh-CN"/>
        </w:rPr>
        <w:t>:</w:t>
      </w:r>
    </w:p>
    <w:p w14:paraId="6EB679C7" w14:textId="77777777" w:rsidR="00270075" w:rsidRPr="00951986" w:rsidRDefault="00270075" w:rsidP="00270075">
      <w:pPr>
        <w:pStyle w:val="af3"/>
        <w:numPr>
          <w:ilvl w:val="0"/>
          <w:numId w:val="29"/>
        </w:numPr>
        <w:adjustRightInd w:val="0"/>
        <w:snapToGrid w:val="0"/>
        <w:spacing w:after="100"/>
        <w:contextualSpacing w:val="0"/>
        <w:rPr>
          <w:b/>
          <w:lang w:eastAsia="zh-CN"/>
        </w:rPr>
      </w:pPr>
      <w:r w:rsidRPr="00951986">
        <w:rPr>
          <w:b/>
          <w:lang w:eastAsia="zh-CN"/>
        </w:rPr>
        <w:t>Data over signaling (</w:t>
      </w:r>
      <w:r>
        <w:rPr>
          <w:b/>
          <w:lang w:eastAsia="zh-CN"/>
        </w:rPr>
        <w:t xml:space="preserve">e.g., like </w:t>
      </w:r>
      <w:r w:rsidRPr="00951986">
        <w:rPr>
          <w:b/>
          <w:lang w:eastAsia="zh-CN"/>
        </w:rPr>
        <w:t xml:space="preserve">Control Plane </w:t>
      </w:r>
      <w:proofErr w:type="spellStart"/>
      <w:r w:rsidRPr="00951986">
        <w:rPr>
          <w:b/>
          <w:lang w:eastAsia="zh-CN"/>
        </w:rPr>
        <w:t>CIoT</w:t>
      </w:r>
      <w:proofErr w:type="spellEnd"/>
      <w:r w:rsidRPr="00951986">
        <w:rPr>
          <w:b/>
          <w:lang w:eastAsia="zh-CN"/>
        </w:rPr>
        <w:t xml:space="preserve"> EPS/5GS optimization) can be baseline</w:t>
      </w:r>
      <w:r>
        <w:rPr>
          <w:b/>
          <w:lang w:eastAsia="zh-CN"/>
        </w:rPr>
        <w:t xml:space="preserve"> </w:t>
      </w:r>
      <w:r w:rsidRPr="00951986">
        <w:rPr>
          <w:b/>
          <w:lang w:eastAsia="zh-CN"/>
        </w:rPr>
        <w:t>scheme for study;</w:t>
      </w:r>
    </w:p>
    <w:p w14:paraId="696AAFF7" w14:textId="77777777" w:rsidR="00270075" w:rsidRPr="00951986" w:rsidRDefault="00270075" w:rsidP="00270075">
      <w:pPr>
        <w:pStyle w:val="af3"/>
        <w:numPr>
          <w:ilvl w:val="0"/>
          <w:numId w:val="29"/>
        </w:numPr>
        <w:adjustRightInd w:val="0"/>
        <w:snapToGrid w:val="0"/>
        <w:spacing w:after="100"/>
        <w:contextualSpacing w:val="0"/>
        <w:rPr>
          <w:b/>
          <w:lang w:eastAsia="zh-CN"/>
        </w:rPr>
      </w:pPr>
      <w:r w:rsidRPr="00951986">
        <w:rPr>
          <w:rFonts w:eastAsia="宋体"/>
          <w:b/>
          <w:lang w:eastAsia="zh-CN"/>
        </w:rPr>
        <w:t xml:space="preserve">User Plane </w:t>
      </w:r>
      <w:proofErr w:type="spellStart"/>
      <w:r w:rsidRPr="00951986">
        <w:rPr>
          <w:rFonts w:eastAsia="宋体"/>
          <w:b/>
          <w:lang w:eastAsia="zh-CN"/>
        </w:rPr>
        <w:t>CIoT</w:t>
      </w:r>
      <w:proofErr w:type="spellEnd"/>
      <w:r w:rsidRPr="00951986">
        <w:rPr>
          <w:rFonts w:eastAsia="宋体"/>
          <w:b/>
          <w:lang w:eastAsia="zh-CN"/>
        </w:rPr>
        <w:t xml:space="preserve"> 5GS </w:t>
      </w:r>
      <w:proofErr w:type="spellStart"/>
      <w:r w:rsidRPr="00951986">
        <w:rPr>
          <w:rFonts w:eastAsia="宋体"/>
          <w:b/>
          <w:lang w:eastAsia="zh-CN"/>
        </w:rPr>
        <w:t>Optimisation</w:t>
      </w:r>
      <w:proofErr w:type="spellEnd"/>
      <w:r w:rsidRPr="00951986">
        <w:rPr>
          <w:rFonts w:eastAsia="宋体"/>
          <w:b/>
          <w:lang w:eastAsia="zh-CN"/>
        </w:rPr>
        <w:t xml:space="preserve"> or NG-U data transfer is not used;</w:t>
      </w:r>
    </w:p>
    <w:p w14:paraId="3CED8D7E" w14:textId="77777777" w:rsidR="00270075" w:rsidRPr="00951986" w:rsidRDefault="00270075" w:rsidP="00270075">
      <w:pPr>
        <w:pStyle w:val="af3"/>
        <w:numPr>
          <w:ilvl w:val="0"/>
          <w:numId w:val="29"/>
        </w:numPr>
        <w:adjustRightInd w:val="0"/>
        <w:snapToGrid w:val="0"/>
        <w:spacing w:after="100"/>
        <w:contextualSpacing w:val="0"/>
        <w:rPr>
          <w:b/>
          <w:lang w:eastAsia="zh-CN"/>
        </w:rPr>
      </w:pPr>
      <w:r w:rsidRPr="00951986">
        <w:rPr>
          <w:b/>
          <w:lang w:eastAsia="zh-CN"/>
        </w:rPr>
        <w:t>Data radio bearer (DRB) is not used;</w:t>
      </w:r>
    </w:p>
    <w:p w14:paraId="0059F0CC" w14:textId="77777777" w:rsidR="00270075" w:rsidRPr="00951986" w:rsidRDefault="00270075" w:rsidP="00270075">
      <w:pPr>
        <w:pStyle w:val="af3"/>
        <w:numPr>
          <w:ilvl w:val="0"/>
          <w:numId w:val="29"/>
        </w:numPr>
        <w:adjustRightInd w:val="0"/>
        <w:snapToGrid w:val="0"/>
        <w:spacing w:after="100"/>
        <w:contextualSpacing w:val="0"/>
        <w:rPr>
          <w:b/>
          <w:lang w:eastAsia="zh-CN"/>
        </w:rPr>
      </w:pPr>
      <w:r w:rsidRPr="00951986">
        <w:rPr>
          <w:b/>
          <w:lang w:eastAsia="zh-CN"/>
        </w:rPr>
        <w:t>AS security is not used;</w:t>
      </w:r>
    </w:p>
    <w:p w14:paraId="1577634E" w14:textId="77777777" w:rsidR="00270075" w:rsidRPr="00270075" w:rsidRDefault="00270075" w:rsidP="00270075">
      <w:pPr>
        <w:spacing w:after="0"/>
        <w:rPr>
          <w:b/>
          <w:lang w:eastAsia="zh-CN"/>
        </w:rPr>
      </w:pPr>
    </w:p>
    <w:p w14:paraId="76A5B921" w14:textId="77777777" w:rsidR="00270075" w:rsidRPr="002F241C" w:rsidRDefault="00270075" w:rsidP="00270075">
      <w:pPr>
        <w:rPr>
          <w:rFonts w:eastAsia="等线"/>
          <w:b/>
          <w:lang w:eastAsia="zh-CN"/>
        </w:rPr>
      </w:pPr>
      <w:r w:rsidRPr="002F241C">
        <w:rPr>
          <w:rFonts w:eastAsia="等线" w:hint="eastAsia"/>
          <w:b/>
          <w:lang w:eastAsia="zh-CN"/>
        </w:rPr>
        <w:t>P</w:t>
      </w:r>
      <w:r w:rsidRPr="002F241C">
        <w:rPr>
          <w:rFonts w:eastAsia="等线"/>
          <w:b/>
          <w:lang w:eastAsia="zh-CN"/>
        </w:rPr>
        <w:t xml:space="preserve">roposal </w:t>
      </w:r>
      <w:r>
        <w:rPr>
          <w:rFonts w:eastAsia="等线"/>
          <w:b/>
          <w:lang w:eastAsia="zh-CN"/>
        </w:rPr>
        <w:t>14a</w:t>
      </w:r>
      <w:r w:rsidRPr="002F241C">
        <w:rPr>
          <w:rFonts w:eastAsia="等线"/>
          <w:b/>
          <w:lang w:eastAsia="zh-CN"/>
        </w:rPr>
        <w:t>:</w:t>
      </w:r>
      <w:r w:rsidRPr="002F241C">
        <w:rPr>
          <w:rFonts w:eastAsia="等线" w:hint="eastAsia"/>
          <w:b/>
          <w:lang w:eastAsia="zh-CN"/>
        </w:rPr>
        <w:t xml:space="preserve"> </w:t>
      </w:r>
      <w:r w:rsidRPr="002F241C">
        <w:rPr>
          <w:rFonts w:eastAsia="等线"/>
          <w:b/>
          <w:lang w:eastAsia="zh-CN"/>
        </w:rPr>
        <w:t xml:space="preserve">RAN2 discuss a newly designed MAC PDU for </w:t>
      </w:r>
      <w:proofErr w:type="spellStart"/>
      <w:r w:rsidRPr="002F241C">
        <w:rPr>
          <w:rFonts w:eastAsia="等线"/>
          <w:b/>
          <w:lang w:eastAsia="zh-CN"/>
        </w:rPr>
        <w:t>AIoT</w:t>
      </w:r>
      <w:proofErr w:type="spellEnd"/>
      <w:r w:rsidRPr="002F241C">
        <w:rPr>
          <w:rFonts w:eastAsia="等线"/>
          <w:b/>
          <w:lang w:eastAsia="zh-CN"/>
        </w:rPr>
        <w:t xml:space="preserve">. Such MAC PDU for </w:t>
      </w:r>
      <w:proofErr w:type="spellStart"/>
      <w:r w:rsidRPr="002F241C">
        <w:rPr>
          <w:rFonts w:eastAsia="等线"/>
          <w:b/>
          <w:lang w:eastAsia="zh-CN"/>
        </w:rPr>
        <w:t>AIoT</w:t>
      </w:r>
      <w:proofErr w:type="spellEnd"/>
      <w:r w:rsidRPr="002F241C">
        <w:rPr>
          <w:rFonts w:eastAsia="等线"/>
          <w:b/>
          <w:lang w:eastAsia="zh-CN"/>
        </w:rPr>
        <w:t xml:space="preserve"> no longer needs to be byte aligned and can be</w:t>
      </w:r>
      <w:r>
        <w:rPr>
          <w:rFonts w:eastAsia="等线"/>
          <w:b/>
          <w:lang w:eastAsia="zh-CN"/>
        </w:rPr>
        <w:t xml:space="preserve"> with</w:t>
      </w:r>
      <w:r w:rsidRPr="002F241C">
        <w:rPr>
          <w:rFonts w:eastAsia="等线"/>
          <w:b/>
          <w:lang w:eastAsia="zh-CN"/>
        </w:rPr>
        <w:t xml:space="preserve"> variable</w:t>
      </w:r>
      <w:r>
        <w:rPr>
          <w:rFonts w:eastAsia="等线"/>
          <w:b/>
          <w:lang w:eastAsia="zh-CN"/>
        </w:rPr>
        <w:t xml:space="preserve"> length</w:t>
      </w:r>
      <w:r w:rsidRPr="002F241C">
        <w:rPr>
          <w:rFonts w:eastAsia="等线"/>
          <w:b/>
          <w:lang w:eastAsia="zh-CN"/>
        </w:rPr>
        <w:t>. And the MAC header/</w:t>
      </w:r>
      <w:proofErr w:type="spellStart"/>
      <w:r w:rsidRPr="002F241C">
        <w:rPr>
          <w:rFonts w:eastAsia="等线"/>
          <w:b/>
          <w:lang w:eastAsia="zh-CN"/>
        </w:rPr>
        <w:t>subheader</w:t>
      </w:r>
      <w:proofErr w:type="spellEnd"/>
      <w:r w:rsidRPr="002F241C">
        <w:rPr>
          <w:rFonts w:eastAsia="等线"/>
          <w:b/>
          <w:lang w:eastAsia="zh-CN"/>
        </w:rPr>
        <w:t xml:space="preserve"> </w:t>
      </w:r>
      <w:r>
        <w:rPr>
          <w:rFonts w:eastAsia="等线"/>
          <w:b/>
          <w:lang w:eastAsia="zh-CN"/>
        </w:rPr>
        <w:t>are no longer needed</w:t>
      </w:r>
      <w:r w:rsidRPr="002F241C">
        <w:rPr>
          <w:rFonts w:eastAsia="等线"/>
          <w:b/>
          <w:lang w:eastAsia="zh-CN"/>
        </w:rPr>
        <w:t>.</w:t>
      </w:r>
    </w:p>
    <w:p w14:paraId="0A47F185" w14:textId="74F053C2" w:rsidR="00270075" w:rsidRPr="00270075" w:rsidRDefault="00270075" w:rsidP="0093648C">
      <w:pPr>
        <w:rPr>
          <w:rFonts w:eastAsia="等线" w:hint="eastAsia"/>
          <w:b/>
          <w:lang w:eastAsia="zh-CN"/>
        </w:rPr>
      </w:pPr>
      <w:r w:rsidRPr="0053732C">
        <w:rPr>
          <w:rFonts w:eastAsia="等线" w:hint="eastAsia"/>
          <w:b/>
          <w:lang w:eastAsia="zh-CN"/>
        </w:rPr>
        <w:t>P</w:t>
      </w:r>
      <w:r w:rsidRPr="0053732C">
        <w:rPr>
          <w:rFonts w:eastAsia="等线"/>
          <w:b/>
          <w:lang w:eastAsia="zh-CN"/>
        </w:rPr>
        <w:t xml:space="preserve">roposal </w:t>
      </w:r>
      <w:r>
        <w:rPr>
          <w:rFonts w:eastAsia="等线"/>
          <w:b/>
          <w:lang w:eastAsia="zh-CN"/>
        </w:rPr>
        <w:t>14</w:t>
      </w:r>
      <w:r w:rsidRPr="0053732C">
        <w:rPr>
          <w:rFonts w:eastAsia="等线"/>
          <w:b/>
          <w:lang w:eastAsia="zh-CN"/>
        </w:rPr>
        <w:t>b:</w:t>
      </w:r>
      <w:r w:rsidRPr="0053732C">
        <w:rPr>
          <w:rFonts w:eastAsia="等线" w:hint="eastAsia"/>
          <w:b/>
          <w:lang w:eastAsia="zh-CN"/>
        </w:rPr>
        <w:t xml:space="preserve"> </w:t>
      </w:r>
      <w:r w:rsidRPr="0053732C">
        <w:rPr>
          <w:rFonts w:eastAsia="等线"/>
          <w:b/>
          <w:lang w:eastAsia="zh-CN"/>
        </w:rPr>
        <w:t xml:space="preserve">RAN2 discuss the </w:t>
      </w:r>
      <w:r w:rsidRPr="0053732C">
        <w:rPr>
          <w:rFonts w:cs="Times New Roman"/>
          <w:b/>
        </w:rPr>
        <w:t>conceptual format for DL MAC PDU and UL MAC PDU.</w:t>
      </w:r>
    </w:p>
    <w:bookmarkEnd w:id="2"/>
    <w:bookmarkEnd w:id="3"/>
    <w:p w14:paraId="52AB8774" w14:textId="77777777" w:rsidR="0093648C" w:rsidRPr="001C593F" w:rsidRDefault="0093648C" w:rsidP="0093648C">
      <w:pPr>
        <w:pStyle w:val="1"/>
        <w:rPr>
          <w:rFonts w:cs="Arial"/>
          <w:b/>
          <w:bCs/>
          <w:lang w:val="en-US"/>
        </w:rPr>
      </w:pPr>
      <w:r>
        <w:rPr>
          <w:rFonts w:cs="Arial"/>
          <w:b/>
          <w:bCs/>
          <w:lang w:val="en-US"/>
        </w:rPr>
        <w:t>Reference</w:t>
      </w:r>
    </w:p>
    <w:p w14:paraId="19783F44" w14:textId="7FDD1818" w:rsidR="00DA519B" w:rsidRPr="00BB64BF" w:rsidRDefault="008A4A21" w:rsidP="0015510A">
      <w:pPr>
        <w:pStyle w:val="ListParagraph1"/>
        <w:spacing w:beforeLines="50" w:before="120" w:line="288" w:lineRule="auto"/>
        <w:ind w:firstLineChars="0" w:firstLine="0"/>
      </w:pPr>
      <w:r w:rsidRPr="00BB64BF">
        <w:t xml:space="preserve">[1] </w:t>
      </w:r>
      <w:r w:rsidR="00046F4C" w:rsidRPr="00BB64BF">
        <w:t>RP-240826</w:t>
      </w:r>
      <w:r w:rsidR="00BB64BF">
        <w:t xml:space="preserve">, </w:t>
      </w:r>
      <w:r w:rsidR="00046F4C" w:rsidRPr="00BB64BF">
        <w:t xml:space="preserve">Revised SID: Study on solutions for Ambient </w:t>
      </w:r>
      <w:proofErr w:type="spellStart"/>
      <w:r w:rsidR="00046F4C" w:rsidRPr="00BB64BF">
        <w:t>IoT</w:t>
      </w:r>
      <w:proofErr w:type="spellEnd"/>
      <w:r w:rsidR="00046F4C" w:rsidRPr="00BB64BF">
        <w:t xml:space="preserve"> (Internet of Things) in NR</w:t>
      </w:r>
      <w:r w:rsidR="00BB64BF">
        <w:t>,</w:t>
      </w:r>
      <w:r w:rsidR="00046F4C" w:rsidRPr="00BB64BF">
        <w:t xml:space="preserve"> CMCC, RAN#103</w:t>
      </w:r>
      <w:r w:rsidR="00046F4C" w:rsidRPr="00BB64BF">
        <w:rPr>
          <w:rFonts w:hint="eastAsia"/>
        </w:rPr>
        <w:t>,</w:t>
      </w:r>
      <w:r w:rsidR="00046F4C" w:rsidRPr="00BB64BF">
        <w:t xml:space="preserve"> March, 2024</w:t>
      </w:r>
    </w:p>
    <w:p w14:paraId="277BFBF3" w14:textId="54DDEA91" w:rsidR="00047916" w:rsidRDefault="00BB64BF" w:rsidP="0015510A">
      <w:pPr>
        <w:pStyle w:val="ListParagraph1"/>
        <w:spacing w:beforeLines="50" w:before="120" w:line="288" w:lineRule="auto"/>
        <w:ind w:firstLineChars="0" w:firstLine="0"/>
      </w:pPr>
      <w:r>
        <w:t xml:space="preserve">[2] </w:t>
      </w:r>
      <w:r w:rsidR="00047916" w:rsidRPr="00206426">
        <w:t>3GPP TR 22.840</w:t>
      </w:r>
      <w:r w:rsidR="00047916">
        <w:t xml:space="preserve"> </w:t>
      </w:r>
      <w:r w:rsidR="00D952E9" w:rsidRPr="00DF0AE4">
        <w:t>V</w:t>
      </w:r>
      <w:r w:rsidR="00D952E9">
        <w:t>19</w:t>
      </w:r>
      <w:r w:rsidR="00D952E9" w:rsidRPr="00DF0AE4">
        <w:t>.</w:t>
      </w:r>
      <w:r w:rsidR="00D952E9">
        <w:t>0</w:t>
      </w:r>
      <w:r w:rsidR="00D952E9" w:rsidRPr="00DF0AE4">
        <w:t>.</w:t>
      </w:r>
      <w:r w:rsidR="00D952E9">
        <w:t>0</w:t>
      </w:r>
      <w:r w:rsidR="00047916">
        <w:t xml:space="preserve">: </w:t>
      </w:r>
      <w:r w:rsidR="00047916" w:rsidRPr="00206426">
        <w:t>"Study on Ambient power</w:t>
      </w:r>
      <w:r w:rsidR="00047916">
        <w:t xml:space="preserve">-enabled Internet of Things", 3GPP SA1, </w:t>
      </w:r>
      <w:r w:rsidR="00D952E9">
        <w:t>Dec</w:t>
      </w:r>
      <w:r w:rsidR="00047916">
        <w:t>. 2023</w:t>
      </w:r>
    </w:p>
    <w:p w14:paraId="2052E88C" w14:textId="35E899B2" w:rsidR="008A4A21" w:rsidRDefault="00047916" w:rsidP="0015510A">
      <w:pPr>
        <w:pStyle w:val="ListParagraph1"/>
        <w:spacing w:beforeLines="50" w:before="120" w:line="288" w:lineRule="auto"/>
        <w:ind w:firstLineChars="0" w:firstLine="0"/>
      </w:pPr>
      <w:r>
        <w:t xml:space="preserve">[3] </w:t>
      </w:r>
      <w:r w:rsidR="00BB64BF">
        <w:t>3GPP TR 38.848 v18.0.0: "</w:t>
      </w:r>
      <w:r w:rsidR="00BB64BF" w:rsidRPr="00BB64BF">
        <w:t xml:space="preserve">Study on Ambient </w:t>
      </w:r>
      <w:proofErr w:type="spellStart"/>
      <w:r w:rsidR="00BB64BF" w:rsidRPr="00BB64BF">
        <w:t>IoT</w:t>
      </w:r>
      <w:proofErr w:type="spellEnd"/>
      <w:r w:rsidR="00BB64BF" w:rsidRPr="00BB64BF">
        <w:t xml:space="preserve"> (Internet of Things) in RAN (Release 18)</w:t>
      </w:r>
      <w:r w:rsidR="00BB64BF">
        <w:t>", RAN#101, Sep. 2023</w:t>
      </w:r>
    </w:p>
    <w:p w14:paraId="3B90649F" w14:textId="07D5ADFB" w:rsidR="00BB64BF" w:rsidRDefault="00BB64BF" w:rsidP="0015510A">
      <w:pPr>
        <w:pStyle w:val="ListParagraph1"/>
        <w:spacing w:beforeLines="50" w:before="120" w:line="288" w:lineRule="auto"/>
        <w:ind w:firstLineChars="0" w:firstLine="0"/>
      </w:pPr>
      <w:r>
        <w:t>[</w:t>
      </w:r>
      <w:r w:rsidR="00047916">
        <w:t>4</w:t>
      </w:r>
      <w:r>
        <w:t xml:space="preserve">] </w:t>
      </w:r>
      <w:r w:rsidRPr="00BB64BF">
        <w:t>3GPP TR 23.700-13 V0.2.0 (2024-03)</w:t>
      </w:r>
      <w:r>
        <w:t>: "</w:t>
      </w:r>
      <w:r w:rsidRPr="00BB64BF">
        <w:t>Study on Architecture support of Ambient power-enabled Internet of Things (Release 19)</w:t>
      </w:r>
      <w:r>
        <w:t>", SA2#161, March. 2024</w:t>
      </w:r>
    </w:p>
    <w:p w14:paraId="413C05C4" w14:textId="7B2A22FD" w:rsidR="00BB64BF" w:rsidRDefault="00B34D89" w:rsidP="0015510A">
      <w:pPr>
        <w:pStyle w:val="ListParagraph1"/>
        <w:spacing w:beforeLines="50" w:before="120" w:line="288" w:lineRule="auto"/>
        <w:ind w:firstLineChars="0" w:firstLine="0"/>
      </w:pPr>
      <w:r w:rsidRPr="0015510A">
        <w:rPr>
          <w:rFonts w:hint="eastAsia"/>
        </w:rPr>
        <w:t>[</w:t>
      </w:r>
      <w:r w:rsidR="00047916">
        <w:t>5</w:t>
      </w:r>
      <w:r w:rsidRPr="0015510A">
        <w:t>]</w:t>
      </w:r>
      <w:r w:rsidRPr="00B34D89">
        <w:t xml:space="preserve"> </w:t>
      </w:r>
      <w:r w:rsidRPr="0015510A">
        <w:t xml:space="preserve">R1-2401795, Skeleton for TR 38.769 "Study on Solutions for Ambient </w:t>
      </w:r>
      <w:proofErr w:type="spellStart"/>
      <w:r w:rsidRPr="0015510A">
        <w:t>IoT</w:t>
      </w:r>
      <w:proofErr w:type="spellEnd"/>
      <w:r w:rsidRPr="0015510A">
        <w:t xml:space="preserve"> (Internet of Things)" v0.0.1, Huawei, </w:t>
      </w:r>
      <w:r>
        <w:t>RAN1#116, March 2024</w:t>
      </w:r>
    </w:p>
    <w:p w14:paraId="58B7A5C3" w14:textId="643966E9" w:rsidR="003152D4" w:rsidRDefault="003152D4" w:rsidP="003152D4">
      <w:pPr>
        <w:pStyle w:val="ListParagraph1"/>
        <w:spacing w:beforeLines="50" w:before="120" w:line="288" w:lineRule="auto"/>
        <w:ind w:firstLineChars="0" w:firstLine="0"/>
      </w:pPr>
      <w:r w:rsidRPr="0015510A">
        <w:rPr>
          <w:rFonts w:hint="eastAsia"/>
        </w:rPr>
        <w:t>[</w:t>
      </w:r>
      <w:r>
        <w:t>6</w:t>
      </w:r>
      <w:r w:rsidRPr="0015510A">
        <w:t>]</w:t>
      </w:r>
      <w:r>
        <w:t xml:space="preserve"> R2-2402376, Consideration on CP functionality for AIoT, RAN2#125bis, </w:t>
      </w:r>
      <w:r w:rsidRPr="003152D4">
        <w:t>ZTE</w:t>
      </w:r>
      <w:r>
        <w:t>, March 2024</w:t>
      </w:r>
    </w:p>
    <w:p w14:paraId="52FDD926" w14:textId="77777777" w:rsidR="003152D4" w:rsidRDefault="003152D4" w:rsidP="003152D4">
      <w:pPr>
        <w:pStyle w:val="ListParagraph1"/>
        <w:spacing w:beforeLines="50" w:before="120" w:line="288" w:lineRule="auto"/>
        <w:ind w:firstLineChars="0" w:firstLine="0"/>
        <w:rPr>
          <w:rFonts w:eastAsia="等线"/>
        </w:rPr>
      </w:pPr>
      <w:r>
        <w:rPr>
          <w:rFonts w:eastAsia="等线" w:hint="eastAsia"/>
        </w:rPr>
        <w:t>[</w:t>
      </w:r>
      <w:r>
        <w:rPr>
          <w:rFonts w:eastAsia="等线"/>
        </w:rPr>
        <w:t xml:space="preserve">7] </w:t>
      </w:r>
      <w:r>
        <w:t xml:space="preserve">R2-2402377, Consideration on UP functionality for AIoT, RAN2#125bis, </w:t>
      </w:r>
      <w:r w:rsidRPr="003152D4">
        <w:t>ZTE</w:t>
      </w:r>
      <w:r>
        <w:t>, March 2024</w:t>
      </w:r>
    </w:p>
    <w:p w14:paraId="35D0BDE0" w14:textId="77777777" w:rsidR="003152D4" w:rsidRDefault="003152D4" w:rsidP="003152D4">
      <w:pPr>
        <w:pStyle w:val="ListParagraph1"/>
        <w:spacing w:beforeLines="50" w:before="120" w:line="288" w:lineRule="auto"/>
        <w:ind w:firstLineChars="0" w:firstLine="0"/>
        <w:rPr>
          <w:rFonts w:eastAsia="等线"/>
        </w:rPr>
      </w:pPr>
      <w:r>
        <w:rPr>
          <w:rFonts w:eastAsia="等线"/>
        </w:rPr>
        <w:lastRenderedPageBreak/>
        <w:t xml:space="preserve">[8] </w:t>
      </w:r>
      <w:r>
        <w:t xml:space="preserve">R2-2402378, Consideration on </w:t>
      </w:r>
      <w:proofErr w:type="gramStart"/>
      <w:r>
        <w:t>Paging</w:t>
      </w:r>
      <w:proofErr w:type="gramEnd"/>
      <w:r>
        <w:t xml:space="preserve"> functionality for AIoT, RAN2#125bis, </w:t>
      </w:r>
      <w:r w:rsidRPr="003152D4">
        <w:t>ZTE</w:t>
      </w:r>
      <w:r>
        <w:t>, March 2024</w:t>
      </w:r>
    </w:p>
    <w:p w14:paraId="3C25661A" w14:textId="77777777" w:rsidR="003152D4" w:rsidRDefault="003152D4" w:rsidP="003152D4">
      <w:pPr>
        <w:pStyle w:val="ListParagraph1"/>
        <w:spacing w:beforeLines="50" w:before="120" w:line="288" w:lineRule="auto"/>
        <w:ind w:firstLineChars="0" w:firstLine="0"/>
        <w:rPr>
          <w:rFonts w:eastAsia="等线"/>
        </w:rPr>
      </w:pPr>
      <w:r>
        <w:t xml:space="preserve">[9] R2-2402379, Consideration on Random Access procedure for AIoT, RAN2#125bis, </w:t>
      </w:r>
      <w:r w:rsidRPr="003152D4">
        <w:t>ZTE</w:t>
      </w:r>
      <w:r>
        <w:t>, March 2024</w:t>
      </w:r>
    </w:p>
    <w:p w14:paraId="0FE1A166" w14:textId="7F15F0D7" w:rsidR="003152D4" w:rsidRPr="003152D4" w:rsidRDefault="003152D4" w:rsidP="003152D4">
      <w:pPr>
        <w:pStyle w:val="ListParagraph1"/>
        <w:spacing w:beforeLines="50" w:before="120" w:line="288" w:lineRule="auto"/>
        <w:ind w:firstLineChars="0" w:firstLine="0"/>
      </w:pPr>
    </w:p>
    <w:p w14:paraId="569F113A" w14:textId="77777777" w:rsidR="00BB64BF" w:rsidRPr="00DA519B" w:rsidRDefault="00BB64BF" w:rsidP="00046F4C">
      <w:pPr>
        <w:widowControl w:val="0"/>
        <w:tabs>
          <w:tab w:val="left" w:pos="90"/>
          <w:tab w:val="left" w:pos="1868"/>
          <w:tab w:val="right" w:pos="10649"/>
        </w:tabs>
        <w:autoSpaceDE w:val="0"/>
        <w:autoSpaceDN w:val="0"/>
        <w:adjustRightInd w:val="0"/>
        <w:spacing w:before="53" w:after="0" w:line="240" w:lineRule="auto"/>
        <w:rPr>
          <w:sz w:val="22"/>
          <w:lang w:eastAsia="zh-CN"/>
        </w:rPr>
      </w:pPr>
    </w:p>
    <w:sectPr w:rsidR="00BB64BF" w:rsidRPr="00DA519B">
      <w:headerReference w:type="even" r:id="rId45"/>
      <w:headerReference w:type="default" r:id="rId46"/>
      <w:footerReference w:type="even" r:id="rId47"/>
      <w:footerReference w:type="default" r:id="rId48"/>
      <w:headerReference w:type="first" r:id="rId49"/>
      <w:footerReference w:type="first" r:id="rId50"/>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7D2DC" w14:textId="77777777" w:rsidR="00532CE1" w:rsidRDefault="00532CE1">
      <w:pPr>
        <w:spacing w:line="240" w:lineRule="auto"/>
      </w:pPr>
      <w:r>
        <w:separator/>
      </w:r>
    </w:p>
  </w:endnote>
  <w:endnote w:type="continuationSeparator" w:id="0">
    <w:p w14:paraId="10EF00E3" w14:textId="77777777" w:rsidR="00532CE1" w:rsidRDefault="00532C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07B4B" w14:textId="77777777" w:rsidR="00DF7D8F" w:rsidRDefault="00DF7D8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6124F" w14:textId="77777777" w:rsidR="00DF7D8F" w:rsidRDefault="00DF7D8F">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09263A">
      <w:rPr>
        <w:rStyle w:val="af"/>
        <w:rFonts w:eastAsiaTheme="majorEastAsia"/>
        <w:noProof/>
      </w:rPr>
      <w:t>22</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09263A">
      <w:rPr>
        <w:rStyle w:val="af"/>
        <w:rFonts w:eastAsiaTheme="majorEastAsia"/>
        <w:noProof/>
      </w:rPr>
      <w:t>22</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0C77" w14:textId="77777777" w:rsidR="00DF7D8F" w:rsidRDefault="00DF7D8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F2835" w14:textId="77777777" w:rsidR="00532CE1" w:rsidRDefault="00532CE1">
      <w:pPr>
        <w:spacing w:line="240" w:lineRule="auto"/>
      </w:pPr>
      <w:r>
        <w:separator/>
      </w:r>
    </w:p>
  </w:footnote>
  <w:footnote w:type="continuationSeparator" w:id="0">
    <w:p w14:paraId="57048B5F" w14:textId="77777777" w:rsidR="00532CE1" w:rsidRDefault="00532CE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B72B6" w14:textId="77777777" w:rsidR="00DF7D8F" w:rsidRDefault="00DF7D8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D9CB4" w14:textId="77777777" w:rsidR="00DF7D8F" w:rsidRDefault="00DF7D8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C8A1C" w14:textId="77777777" w:rsidR="00DF7D8F" w:rsidRDefault="00DF7D8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F9E0235"/>
    <w:multiLevelType w:val="singleLevel"/>
    <w:tmpl w:val="BF9E0235"/>
    <w:lvl w:ilvl="0">
      <w:start w:val="1"/>
      <w:numFmt w:val="bullet"/>
      <w:lvlText w:val=""/>
      <w:lvlJc w:val="left"/>
      <w:pPr>
        <w:ind w:left="420" w:hanging="420"/>
      </w:pPr>
      <w:rPr>
        <w:rFonts w:ascii="Wingdings" w:hAnsi="Wingdings" w:hint="default"/>
      </w:rPr>
    </w:lvl>
  </w:abstractNum>
  <w:abstractNum w:abstractNumId="2" w15:restartNumberingAfterBreak="0">
    <w:nsid w:val="FF5C956A"/>
    <w:multiLevelType w:val="multilevel"/>
    <w:tmpl w:val="A264481A"/>
    <w:lvl w:ilvl="0">
      <w:start w:val="1"/>
      <w:numFmt w:val="bullet"/>
      <w:lvlText w:val=""/>
      <w:lvlJc w:val="left"/>
      <w:pPr>
        <w:ind w:left="420" w:hanging="420"/>
      </w:pPr>
      <w:rPr>
        <w:rFonts w:ascii="Wingdings" w:hAnsi="Wingdings" w:hint="default"/>
      </w:rPr>
    </w:lvl>
    <w:lvl w:ilvl="1">
      <w:start w:val="150"/>
      <w:numFmt w:val="bullet"/>
      <w:lvlText w:val="-"/>
      <w:lvlJc w:val="left"/>
      <w:pPr>
        <w:tabs>
          <w:tab w:val="left" w:pos="840"/>
        </w:tabs>
        <w:ind w:left="840" w:hanging="420"/>
      </w:pPr>
      <w:rPr>
        <w:rFonts w:ascii="Times" w:eastAsia="Batang" w:hAnsi="Times" w:cs="Time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B91486"/>
    <w:multiLevelType w:val="hybridMultilevel"/>
    <w:tmpl w:val="2F38C03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2D5C47"/>
    <w:multiLevelType w:val="hybridMultilevel"/>
    <w:tmpl w:val="90603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E7705C"/>
    <w:multiLevelType w:val="multilevel"/>
    <w:tmpl w:val="A3D465C2"/>
    <w:lvl w:ilvl="0">
      <w:start w:val="1"/>
      <w:numFmt w:val="bullet"/>
      <w:lvlText w:val="·"/>
      <w:lvlJc w:val="left"/>
      <w:pPr>
        <w:ind w:left="420" w:hanging="420"/>
      </w:pPr>
      <w:rPr>
        <w:rFonts w:ascii="仿宋" w:eastAsia="仿宋" w:hAnsi="仿宋"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45A62D8"/>
    <w:multiLevelType w:val="hybridMultilevel"/>
    <w:tmpl w:val="79449F4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AC6693"/>
    <w:multiLevelType w:val="hybridMultilevel"/>
    <w:tmpl w:val="C0F612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8504F6"/>
    <w:multiLevelType w:val="hybridMultilevel"/>
    <w:tmpl w:val="DD1885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5256"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1C691797"/>
    <w:multiLevelType w:val="hybridMultilevel"/>
    <w:tmpl w:val="3F7618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93869"/>
    <w:multiLevelType w:val="hybridMultilevel"/>
    <w:tmpl w:val="C4CA2948"/>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94999"/>
    <w:multiLevelType w:val="hybridMultilevel"/>
    <w:tmpl w:val="84809796"/>
    <w:lvl w:ilvl="0" w:tplc="8554555E">
      <w:start w:val="150"/>
      <w:numFmt w:val="bullet"/>
      <w:lvlText w:val="-"/>
      <w:lvlJc w:val="left"/>
      <w:pPr>
        <w:ind w:left="1260" w:hanging="420"/>
      </w:pPr>
      <w:rPr>
        <w:rFonts w:ascii="Times" w:eastAsia="Batang" w:hAnsi="Times" w:cs="Time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12239C"/>
    <w:multiLevelType w:val="hybridMultilevel"/>
    <w:tmpl w:val="8FB4679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BD62A1"/>
    <w:multiLevelType w:val="hybridMultilevel"/>
    <w:tmpl w:val="32AE9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2F6C8C"/>
    <w:multiLevelType w:val="hybridMultilevel"/>
    <w:tmpl w:val="1854B5E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BA0E2D"/>
    <w:multiLevelType w:val="hybridMultilevel"/>
    <w:tmpl w:val="F03EFD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4C3AFA"/>
    <w:multiLevelType w:val="hybridMultilevel"/>
    <w:tmpl w:val="A8E025A6"/>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B869E0"/>
    <w:multiLevelType w:val="hybridMultilevel"/>
    <w:tmpl w:val="E9AAC8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32" w15:restartNumberingAfterBreak="0">
    <w:nsid w:val="536B7546"/>
    <w:multiLevelType w:val="hybridMultilevel"/>
    <w:tmpl w:val="AA26F20C"/>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A955BF"/>
    <w:multiLevelType w:val="hybridMultilevel"/>
    <w:tmpl w:val="90E6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76126C"/>
    <w:multiLevelType w:val="hybridMultilevel"/>
    <w:tmpl w:val="D28A7EBA"/>
    <w:lvl w:ilvl="0" w:tplc="04090011">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4B0C6E"/>
    <w:multiLevelType w:val="hybridMultilevel"/>
    <w:tmpl w:val="39C237AC"/>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78336A"/>
    <w:multiLevelType w:val="hybridMultilevel"/>
    <w:tmpl w:val="5A76B24E"/>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602A4C"/>
    <w:multiLevelType w:val="multilevel"/>
    <w:tmpl w:val="8D5A5356"/>
    <w:lvl w:ilvl="0">
      <w:start w:val="1"/>
      <w:numFmt w:val="bullet"/>
      <w:lvlText w:val=""/>
      <w:lvlJc w:val="left"/>
      <w:pPr>
        <w:ind w:left="420" w:hanging="42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E52226"/>
    <w:multiLevelType w:val="hybridMultilevel"/>
    <w:tmpl w:val="461CF8BC"/>
    <w:lvl w:ilvl="0" w:tplc="1C9858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196684E"/>
    <w:multiLevelType w:val="hybridMultilevel"/>
    <w:tmpl w:val="7A5A55E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8554555E">
      <w:start w:val="150"/>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497FBB"/>
    <w:multiLevelType w:val="hybridMultilevel"/>
    <w:tmpl w:val="01D8F2AA"/>
    <w:lvl w:ilvl="0" w:tplc="04090011">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7B0833"/>
    <w:multiLevelType w:val="hybridMultilevel"/>
    <w:tmpl w:val="92FEA0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913C9A"/>
    <w:multiLevelType w:val="hybridMultilevel"/>
    <w:tmpl w:val="5ABE8E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44"/>
  </w:num>
  <w:num w:numId="3">
    <w:abstractNumId w:val="24"/>
  </w:num>
  <w:num w:numId="4">
    <w:abstractNumId w:val="31"/>
  </w:num>
  <w:num w:numId="5">
    <w:abstractNumId w:val="41"/>
  </w:num>
  <w:num w:numId="6">
    <w:abstractNumId w:val="0"/>
  </w:num>
  <w:num w:numId="7">
    <w:abstractNumId w:val="3"/>
  </w:num>
  <w:num w:numId="8">
    <w:abstractNumId w:val="45"/>
  </w:num>
  <w:num w:numId="9">
    <w:abstractNumId w:val="20"/>
  </w:num>
  <w:num w:numId="10">
    <w:abstractNumId w:val="50"/>
  </w:num>
  <w:num w:numId="11">
    <w:abstractNumId w:val="21"/>
  </w:num>
  <w:num w:numId="12">
    <w:abstractNumId w:val="27"/>
  </w:num>
  <w:num w:numId="13">
    <w:abstractNumId w:val="18"/>
  </w:num>
  <w:num w:numId="14">
    <w:abstractNumId w:val="46"/>
  </w:num>
  <w:num w:numId="15">
    <w:abstractNumId w:val="33"/>
  </w:num>
  <w:num w:numId="16">
    <w:abstractNumId w:val="11"/>
  </w:num>
  <w:num w:numId="17">
    <w:abstractNumId w:val="49"/>
  </w:num>
  <w:num w:numId="18">
    <w:abstractNumId w:val="37"/>
  </w:num>
  <w:num w:numId="19">
    <w:abstractNumId w:val="25"/>
  </w:num>
  <w:num w:numId="20">
    <w:abstractNumId w:val="9"/>
  </w:num>
  <w:num w:numId="21">
    <w:abstractNumId w:val="35"/>
  </w:num>
  <w:num w:numId="22">
    <w:abstractNumId w:val="2"/>
  </w:num>
  <w:num w:numId="23">
    <w:abstractNumId w:val="48"/>
  </w:num>
  <w:num w:numId="24">
    <w:abstractNumId w:val="1"/>
  </w:num>
  <w:num w:numId="25">
    <w:abstractNumId w:val="8"/>
  </w:num>
  <w:num w:numId="26">
    <w:abstractNumId w:val="30"/>
  </w:num>
  <w:num w:numId="27">
    <w:abstractNumId w:val="7"/>
  </w:num>
  <w:num w:numId="28">
    <w:abstractNumId w:val="39"/>
  </w:num>
  <w:num w:numId="29">
    <w:abstractNumId w:val="22"/>
  </w:num>
  <w:num w:numId="30">
    <w:abstractNumId w:val="29"/>
  </w:num>
  <w:num w:numId="31">
    <w:abstractNumId w:val="19"/>
  </w:num>
  <w:num w:numId="32">
    <w:abstractNumId w:val="26"/>
  </w:num>
  <w:num w:numId="33">
    <w:abstractNumId w:val="28"/>
  </w:num>
  <w:num w:numId="34">
    <w:abstractNumId w:val="38"/>
  </w:num>
  <w:num w:numId="35">
    <w:abstractNumId w:val="6"/>
  </w:num>
  <w:num w:numId="36">
    <w:abstractNumId w:val="13"/>
  </w:num>
  <w:num w:numId="37">
    <w:abstractNumId w:val="23"/>
  </w:num>
  <w:num w:numId="38">
    <w:abstractNumId w:val="36"/>
  </w:num>
  <w:num w:numId="39">
    <w:abstractNumId w:val="5"/>
  </w:num>
  <w:num w:numId="40">
    <w:abstractNumId w:val="4"/>
  </w:num>
  <w:num w:numId="41">
    <w:abstractNumId w:val="34"/>
  </w:num>
  <w:num w:numId="42">
    <w:abstractNumId w:val="42"/>
  </w:num>
  <w:num w:numId="43">
    <w:abstractNumId w:val="43"/>
  </w:num>
  <w:num w:numId="44">
    <w:abstractNumId w:val="40"/>
  </w:num>
  <w:num w:numId="45">
    <w:abstractNumId w:val="10"/>
  </w:num>
  <w:num w:numId="46">
    <w:abstractNumId w:val="12"/>
  </w:num>
  <w:num w:numId="47">
    <w:abstractNumId w:val="47"/>
  </w:num>
  <w:num w:numId="48">
    <w:abstractNumId w:val="17"/>
  </w:num>
  <w:num w:numId="49">
    <w:abstractNumId w:val="15"/>
  </w:num>
  <w:num w:numId="50">
    <w:abstractNumId w:val="32"/>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739"/>
    <w:rsid w:val="00003185"/>
    <w:rsid w:val="0000383D"/>
    <w:rsid w:val="00003BD4"/>
    <w:rsid w:val="000056D3"/>
    <w:rsid w:val="00005C51"/>
    <w:rsid w:val="0000657C"/>
    <w:rsid w:val="000067E8"/>
    <w:rsid w:val="00006F21"/>
    <w:rsid w:val="00007650"/>
    <w:rsid w:val="000105C1"/>
    <w:rsid w:val="00010C06"/>
    <w:rsid w:val="00010C3E"/>
    <w:rsid w:val="00010C67"/>
    <w:rsid w:val="000113BA"/>
    <w:rsid w:val="000120AB"/>
    <w:rsid w:val="00013A07"/>
    <w:rsid w:val="00016DC0"/>
    <w:rsid w:val="000175E7"/>
    <w:rsid w:val="00020A3D"/>
    <w:rsid w:val="000221B6"/>
    <w:rsid w:val="000225A4"/>
    <w:rsid w:val="0002343A"/>
    <w:rsid w:val="000239EF"/>
    <w:rsid w:val="00023F9C"/>
    <w:rsid w:val="00024016"/>
    <w:rsid w:val="000249E1"/>
    <w:rsid w:val="00024B2B"/>
    <w:rsid w:val="00025038"/>
    <w:rsid w:val="00026F6F"/>
    <w:rsid w:val="00027251"/>
    <w:rsid w:val="00032107"/>
    <w:rsid w:val="00033032"/>
    <w:rsid w:val="00033569"/>
    <w:rsid w:val="00033D5F"/>
    <w:rsid w:val="00033F98"/>
    <w:rsid w:val="000341FA"/>
    <w:rsid w:val="000348F1"/>
    <w:rsid w:val="00036E85"/>
    <w:rsid w:val="00037C41"/>
    <w:rsid w:val="0004125F"/>
    <w:rsid w:val="00043C50"/>
    <w:rsid w:val="00045465"/>
    <w:rsid w:val="00046F4C"/>
    <w:rsid w:val="00047285"/>
    <w:rsid w:val="00047916"/>
    <w:rsid w:val="00050F0B"/>
    <w:rsid w:val="00051A26"/>
    <w:rsid w:val="000521E1"/>
    <w:rsid w:val="00055158"/>
    <w:rsid w:val="00056CDE"/>
    <w:rsid w:val="00056E42"/>
    <w:rsid w:val="000572B4"/>
    <w:rsid w:val="00060B2D"/>
    <w:rsid w:val="00061DEB"/>
    <w:rsid w:val="000623B3"/>
    <w:rsid w:val="00062C27"/>
    <w:rsid w:val="0006420A"/>
    <w:rsid w:val="00064A37"/>
    <w:rsid w:val="0006703A"/>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263A"/>
    <w:rsid w:val="000938EA"/>
    <w:rsid w:val="00093DF2"/>
    <w:rsid w:val="0009477B"/>
    <w:rsid w:val="00094E14"/>
    <w:rsid w:val="000951B6"/>
    <w:rsid w:val="00095326"/>
    <w:rsid w:val="0009647C"/>
    <w:rsid w:val="00096A00"/>
    <w:rsid w:val="00097280"/>
    <w:rsid w:val="000976E7"/>
    <w:rsid w:val="000977BB"/>
    <w:rsid w:val="000977BD"/>
    <w:rsid w:val="00097CF1"/>
    <w:rsid w:val="00097FE1"/>
    <w:rsid w:val="000A1CC2"/>
    <w:rsid w:val="000A2670"/>
    <w:rsid w:val="000A27E1"/>
    <w:rsid w:val="000A3704"/>
    <w:rsid w:val="000A6234"/>
    <w:rsid w:val="000A6C76"/>
    <w:rsid w:val="000A71BF"/>
    <w:rsid w:val="000B04C3"/>
    <w:rsid w:val="000B15DC"/>
    <w:rsid w:val="000B1D9A"/>
    <w:rsid w:val="000B3B95"/>
    <w:rsid w:val="000B438B"/>
    <w:rsid w:val="000B5B37"/>
    <w:rsid w:val="000C06F5"/>
    <w:rsid w:val="000C16CD"/>
    <w:rsid w:val="000C1E12"/>
    <w:rsid w:val="000C3465"/>
    <w:rsid w:val="000C3A72"/>
    <w:rsid w:val="000C48D3"/>
    <w:rsid w:val="000C4BD0"/>
    <w:rsid w:val="000C5681"/>
    <w:rsid w:val="000D1402"/>
    <w:rsid w:val="000D247C"/>
    <w:rsid w:val="000D25C9"/>
    <w:rsid w:val="000D29E8"/>
    <w:rsid w:val="000D2DBB"/>
    <w:rsid w:val="000D623A"/>
    <w:rsid w:val="000E0F85"/>
    <w:rsid w:val="000E0F92"/>
    <w:rsid w:val="000E109B"/>
    <w:rsid w:val="000E1C24"/>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4B"/>
    <w:rsid w:val="00104155"/>
    <w:rsid w:val="0010435B"/>
    <w:rsid w:val="001043C2"/>
    <w:rsid w:val="001058EA"/>
    <w:rsid w:val="00106904"/>
    <w:rsid w:val="00107346"/>
    <w:rsid w:val="00110026"/>
    <w:rsid w:val="00110056"/>
    <w:rsid w:val="001130B5"/>
    <w:rsid w:val="00113300"/>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1796"/>
    <w:rsid w:val="00131B9A"/>
    <w:rsid w:val="00132758"/>
    <w:rsid w:val="001334E5"/>
    <w:rsid w:val="00134DB5"/>
    <w:rsid w:val="0013532E"/>
    <w:rsid w:val="0013673F"/>
    <w:rsid w:val="001415C3"/>
    <w:rsid w:val="001426F4"/>
    <w:rsid w:val="00143421"/>
    <w:rsid w:val="00144F30"/>
    <w:rsid w:val="0014517C"/>
    <w:rsid w:val="00145D79"/>
    <w:rsid w:val="00147147"/>
    <w:rsid w:val="00150184"/>
    <w:rsid w:val="00150BFD"/>
    <w:rsid w:val="0015115B"/>
    <w:rsid w:val="001523D7"/>
    <w:rsid w:val="00152503"/>
    <w:rsid w:val="0015353E"/>
    <w:rsid w:val="00154287"/>
    <w:rsid w:val="0015510A"/>
    <w:rsid w:val="00155734"/>
    <w:rsid w:val="00157AEA"/>
    <w:rsid w:val="00157B61"/>
    <w:rsid w:val="00157CDE"/>
    <w:rsid w:val="00157D6B"/>
    <w:rsid w:val="00160111"/>
    <w:rsid w:val="001604D3"/>
    <w:rsid w:val="001713D1"/>
    <w:rsid w:val="00172524"/>
    <w:rsid w:val="00173B9C"/>
    <w:rsid w:val="00173C1C"/>
    <w:rsid w:val="00173EA4"/>
    <w:rsid w:val="00174802"/>
    <w:rsid w:val="00174ADF"/>
    <w:rsid w:val="00175F66"/>
    <w:rsid w:val="00177889"/>
    <w:rsid w:val="00180C22"/>
    <w:rsid w:val="00180FDF"/>
    <w:rsid w:val="00181088"/>
    <w:rsid w:val="0018252D"/>
    <w:rsid w:val="00182F1F"/>
    <w:rsid w:val="001847FB"/>
    <w:rsid w:val="00185BC3"/>
    <w:rsid w:val="00186C13"/>
    <w:rsid w:val="00187A91"/>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1D1A"/>
    <w:rsid w:val="001A2384"/>
    <w:rsid w:val="001A267C"/>
    <w:rsid w:val="001A41C1"/>
    <w:rsid w:val="001A443F"/>
    <w:rsid w:val="001A50E3"/>
    <w:rsid w:val="001A5BC9"/>
    <w:rsid w:val="001A62C5"/>
    <w:rsid w:val="001A6814"/>
    <w:rsid w:val="001A7817"/>
    <w:rsid w:val="001A7B56"/>
    <w:rsid w:val="001B0019"/>
    <w:rsid w:val="001B069E"/>
    <w:rsid w:val="001B1E4A"/>
    <w:rsid w:val="001B219F"/>
    <w:rsid w:val="001B33A0"/>
    <w:rsid w:val="001B3487"/>
    <w:rsid w:val="001B39B2"/>
    <w:rsid w:val="001B4294"/>
    <w:rsid w:val="001B4D70"/>
    <w:rsid w:val="001C0431"/>
    <w:rsid w:val="001C24FB"/>
    <w:rsid w:val="001C2E50"/>
    <w:rsid w:val="001C593F"/>
    <w:rsid w:val="001C6B53"/>
    <w:rsid w:val="001C7166"/>
    <w:rsid w:val="001D1369"/>
    <w:rsid w:val="001D217A"/>
    <w:rsid w:val="001D28F3"/>
    <w:rsid w:val="001D2D07"/>
    <w:rsid w:val="001D337A"/>
    <w:rsid w:val="001D4983"/>
    <w:rsid w:val="001D5574"/>
    <w:rsid w:val="001D5D5E"/>
    <w:rsid w:val="001D62CF"/>
    <w:rsid w:val="001D71F5"/>
    <w:rsid w:val="001E0F83"/>
    <w:rsid w:val="001E153F"/>
    <w:rsid w:val="001E1942"/>
    <w:rsid w:val="001E1A1C"/>
    <w:rsid w:val="001E1FFA"/>
    <w:rsid w:val="001E2349"/>
    <w:rsid w:val="001E28A1"/>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07772"/>
    <w:rsid w:val="00210356"/>
    <w:rsid w:val="00210376"/>
    <w:rsid w:val="00211996"/>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29BB"/>
    <w:rsid w:val="002336D6"/>
    <w:rsid w:val="00234054"/>
    <w:rsid w:val="0023435E"/>
    <w:rsid w:val="002360A9"/>
    <w:rsid w:val="002362BC"/>
    <w:rsid w:val="00236B8F"/>
    <w:rsid w:val="002370DC"/>
    <w:rsid w:val="00237335"/>
    <w:rsid w:val="00237C75"/>
    <w:rsid w:val="00240AB7"/>
    <w:rsid w:val="00240B4C"/>
    <w:rsid w:val="00240D11"/>
    <w:rsid w:val="002418BA"/>
    <w:rsid w:val="00245AA2"/>
    <w:rsid w:val="0024656F"/>
    <w:rsid w:val="00250CB5"/>
    <w:rsid w:val="002513D4"/>
    <w:rsid w:val="00251A60"/>
    <w:rsid w:val="00252B96"/>
    <w:rsid w:val="00252E27"/>
    <w:rsid w:val="00253050"/>
    <w:rsid w:val="0025370C"/>
    <w:rsid w:val="00255A13"/>
    <w:rsid w:val="002565CF"/>
    <w:rsid w:val="00256A67"/>
    <w:rsid w:val="00257538"/>
    <w:rsid w:val="00260912"/>
    <w:rsid w:val="002631D7"/>
    <w:rsid w:val="00264506"/>
    <w:rsid w:val="00264E22"/>
    <w:rsid w:val="00266254"/>
    <w:rsid w:val="00270075"/>
    <w:rsid w:val="0027088B"/>
    <w:rsid w:val="00270D89"/>
    <w:rsid w:val="0027138F"/>
    <w:rsid w:val="00271925"/>
    <w:rsid w:val="00272434"/>
    <w:rsid w:val="00273328"/>
    <w:rsid w:val="00274EC2"/>
    <w:rsid w:val="00275242"/>
    <w:rsid w:val="002755DE"/>
    <w:rsid w:val="0027571B"/>
    <w:rsid w:val="002775E1"/>
    <w:rsid w:val="00277EFA"/>
    <w:rsid w:val="002855B3"/>
    <w:rsid w:val="00286BCD"/>
    <w:rsid w:val="00290BE1"/>
    <w:rsid w:val="00290FAE"/>
    <w:rsid w:val="0029120A"/>
    <w:rsid w:val="00291768"/>
    <w:rsid w:val="002917CE"/>
    <w:rsid w:val="00292011"/>
    <w:rsid w:val="00292165"/>
    <w:rsid w:val="00292D2C"/>
    <w:rsid w:val="002958D6"/>
    <w:rsid w:val="00295E65"/>
    <w:rsid w:val="0029690F"/>
    <w:rsid w:val="00296ED6"/>
    <w:rsid w:val="002A0D22"/>
    <w:rsid w:val="002A2526"/>
    <w:rsid w:val="002A4884"/>
    <w:rsid w:val="002A4B4E"/>
    <w:rsid w:val="002A4C41"/>
    <w:rsid w:val="002A6D31"/>
    <w:rsid w:val="002A6D4B"/>
    <w:rsid w:val="002B0B5A"/>
    <w:rsid w:val="002B46CA"/>
    <w:rsid w:val="002B5790"/>
    <w:rsid w:val="002B5A6E"/>
    <w:rsid w:val="002B7834"/>
    <w:rsid w:val="002C1AE9"/>
    <w:rsid w:val="002C22DD"/>
    <w:rsid w:val="002C38E3"/>
    <w:rsid w:val="002C6031"/>
    <w:rsid w:val="002C73A7"/>
    <w:rsid w:val="002C7B91"/>
    <w:rsid w:val="002C7E85"/>
    <w:rsid w:val="002D0374"/>
    <w:rsid w:val="002D13AF"/>
    <w:rsid w:val="002D141B"/>
    <w:rsid w:val="002D151E"/>
    <w:rsid w:val="002D2514"/>
    <w:rsid w:val="002D3064"/>
    <w:rsid w:val="002D3535"/>
    <w:rsid w:val="002D3857"/>
    <w:rsid w:val="002D4DA0"/>
    <w:rsid w:val="002D5297"/>
    <w:rsid w:val="002D6608"/>
    <w:rsid w:val="002D6B83"/>
    <w:rsid w:val="002D6EF0"/>
    <w:rsid w:val="002E01EE"/>
    <w:rsid w:val="002E1EE2"/>
    <w:rsid w:val="002E2A76"/>
    <w:rsid w:val="002E7BAD"/>
    <w:rsid w:val="002F0795"/>
    <w:rsid w:val="002F0DBA"/>
    <w:rsid w:val="002F169A"/>
    <w:rsid w:val="002F241C"/>
    <w:rsid w:val="002F2C1F"/>
    <w:rsid w:val="002F390F"/>
    <w:rsid w:val="002F47CC"/>
    <w:rsid w:val="002F70FF"/>
    <w:rsid w:val="00300AE1"/>
    <w:rsid w:val="003020D8"/>
    <w:rsid w:val="003040C1"/>
    <w:rsid w:val="00305B22"/>
    <w:rsid w:val="00305BC3"/>
    <w:rsid w:val="00306F87"/>
    <w:rsid w:val="0031223A"/>
    <w:rsid w:val="00313700"/>
    <w:rsid w:val="00313D00"/>
    <w:rsid w:val="003152D4"/>
    <w:rsid w:val="003158BC"/>
    <w:rsid w:val="00316F58"/>
    <w:rsid w:val="00317224"/>
    <w:rsid w:val="00320952"/>
    <w:rsid w:val="00322745"/>
    <w:rsid w:val="0032317E"/>
    <w:rsid w:val="003234CA"/>
    <w:rsid w:val="00323C3D"/>
    <w:rsid w:val="00323E6D"/>
    <w:rsid w:val="0032445E"/>
    <w:rsid w:val="00324D42"/>
    <w:rsid w:val="00330E43"/>
    <w:rsid w:val="00331848"/>
    <w:rsid w:val="003319C3"/>
    <w:rsid w:val="003339F2"/>
    <w:rsid w:val="00333E48"/>
    <w:rsid w:val="00334EB3"/>
    <w:rsid w:val="00335103"/>
    <w:rsid w:val="003359F1"/>
    <w:rsid w:val="0034044B"/>
    <w:rsid w:val="0034159A"/>
    <w:rsid w:val="00341F7D"/>
    <w:rsid w:val="00343100"/>
    <w:rsid w:val="003433D7"/>
    <w:rsid w:val="0034408C"/>
    <w:rsid w:val="003463DA"/>
    <w:rsid w:val="00347AFB"/>
    <w:rsid w:val="00347BE4"/>
    <w:rsid w:val="00350AA3"/>
    <w:rsid w:val="003513EC"/>
    <w:rsid w:val="003519B8"/>
    <w:rsid w:val="00352CE4"/>
    <w:rsid w:val="00356975"/>
    <w:rsid w:val="00360236"/>
    <w:rsid w:val="00362781"/>
    <w:rsid w:val="00364497"/>
    <w:rsid w:val="00365AF0"/>
    <w:rsid w:val="00367E05"/>
    <w:rsid w:val="003739A3"/>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59D0"/>
    <w:rsid w:val="003961D7"/>
    <w:rsid w:val="0039638B"/>
    <w:rsid w:val="00396420"/>
    <w:rsid w:val="003967E5"/>
    <w:rsid w:val="003968C6"/>
    <w:rsid w:val="003A030F"/>
    <w:rsid w:val="003A1D78"/>
    <w:rsid w:val="003A2A53"/>
    <w:rsid w:val="003A3A0C"/>
    <w:rsid w:val="003A47AE"/>
    <w:rsid w:val="003A4BF1"/>
    <w:rsid w:val="003A4E02"/>
    <w:rsid w:val="003A6958"/>
    <w:rsid w:val="003A6BAA"/>
    <w:rsid w:val="003A748E"/>
    <w:rsid w:val="003A7F5A"/>
    <w:rsid w:val="003B09B5"/>
    <w:rsid w:val="003B290B"/>
    <w:rsid w:val="003B39FD"/>
    <w:rsid w:val="003B3A08"/>
    <w:rsid w:val="003B47F4"/>
    <w:rsid w:val="003B4D55"/>
    <w:rsid w:val="003B58AB"/>
    <w:rsid w:val="003B5E96"/>
    <w:rsid w:val="003B6013"/>
    <w:rsid w:val="003B6885"/>
    <w:rsid w:val="003C0720"/>
    <w:rsid w:val="003C2964"/>
    <w:rsid w:val="003C39AC"/>
    <w:rsid w:val="003C4E5D"/>
    <w:rsid w:val="003C54E0"/>
    <w:rsid w:val="003C64BE"/>
    <w:rsid w:val="003D0A07"/>
    <w:rsid w:val="003D0DB3"/>
    <w:rsid w:val="003D128E"/>
    <w:rsid w:val="003D1E61"/>
    <w:rsid w:val="003D22C1"/>
    <w:rsid w:val="003D37FD"/>
    <w:rsid w:val="003D3C82"/>
    <w:rsid w:val="003D603C"/>
    <w:rsid w:val="003D7373"/>
    <w:rsid w:val="003D739A"/>
    <w:rsid w:val="003D74E1"/>
    <w:rsid w:val="003D7690"/>
    <w:rsid w:val="003E103D"/>
    <w:rsid w:val="003E2114"/>
    <w:rsid w:val="003E2968"/>
    <w:rsid w:val="003E3BD5"/>
    <w:rsid w:val="003E424F"/>
    <w:rsid w:val="003E42D1"/>
    <w:rsid w:val="003E6910"/>
    <w:rsid w:val="003F0A30"/>
    <w:rsid w:val="003F10A9"/>
    <w:rsid w:val="003F2084"/>
    <w:rsid w:val="003F392E"/>
    <w:rsid w:val="003F3BF6"/>
    <w:rsid w:val="003F3DCC"/>
    <w:rsid w:val="003F4E21"/>
    <w:rsid w:val="003F544E"/>
    <w:rsid w:val="003F5A6B"/>
    <w:rsid w:val="003F621A"/>
    <w:rsid w:val="003F7C7A"/>
    <w:rsid w:val="0040199B"/>
    <w:rsid w:val="00402A4B"/>
    <w:rsid w:val="0040311B"/>
    <w:rsid w:val="0040506F"/>
    <w:rsid w:val="00406003"/>
    <w:rsid w:val="00406D37"/>
    <w:rsid w:val="004078C5"/>
    <w:rsid w:val="00407EAE"/>
    <w:rsid w:val="004105F6"/>
    <w:rsid w:val="0041092D"/>
    <w:rsid w:val="0041182E"/>
    <w:rsid w:val="00411B46"/>
    <w:rsid w:val="00412F41"/>
    <w:rsid w:val="00413509"/>
    <w:rsid w:val="004139FE"/>
    <w:rsid w:val="00413AF9"/>
    <w:rsid w:val="00414585"/>
    <w:rsid w:val="00414EF2"/>
    <w:rsid w:val="00414F87"/>
    <w:rsid w:val="004153A7"/>
    <w:rsid w:val="004158E8"/>
    <w:rsid w:val="00416942"/>
    <w:rsid w:val="00422558"/>
    <w:rsid w:val="0042373F"/>
    <w:rsid w:val="0042425C"/>
    <w:rsid w:val="0042432D"/>
    <w:rsid w:val="00425DE5"/>
    <w:rsid w:val="0042741A"/>
    <w:rsid w:val="00427B36"/>
    <w:rsid w:val="00430072"/>
    <w:rsid w:val="0043295C"/>
    <w:rsid w:val="004345B9"/>
    <w:rsid w:val="00436FF7"/>
    <w:rsid w:val="00440401"/>
    <w:rsid w:val="0044049F"/>
    <w:rsid w:val="00440B7C"/>
    <w:rsid w:val="004418AD"/>
    <w:rsid w:val="00441E82"/>
    <w:rsid w:val="0044303F"/>
    <w:rsid w:val="00446856"/>
    <w:rsid w:val="00446FEB"/>
    <w:rsid w:val="00450112"/>
    <w:rsid w:val="00450663"/>
    <w:rsid w:val="004508A9"/>
    <w:rsid w:val="004508D3"/>
    <w:rsid w:val="004510FD"/>
    <w:rsid w:val="00452380"/>
    <w:rsid w:val="004523DE"/>
    <w:rsid w:val="004530B9"/>
    <w:rsid w:val="00454C8E"/>
    <w:rsid w:val="00455E7B"/>
    <w:rsid w:val="00457569"/>
    <w:rsid w:val="00460515"/>
    <w:rsid w:val="00461AD4"/>
    <w:rsid w:val="004631A4"/>
    <w:rsid w:val="00463809"/>
    <w:rsid w:val="004640A6"/>
    <w:rsid w:val="004658C5"/>
    <w:rsid w:val="00465916"/>
    <w:rsid w:val="004661EB"/>
    <w:rsid w:val="004669C7"/>
    <w:rsid w:val="0046700E"/>
    <w:rsid w:val="004675ED"/>
    <w:rsid w:val="00467C5D"/>
    <w:rsid w:val="00467F4A"/>
    <w:rsid w:val="004712B1"/>
    <w:rsid w:val="00471670"/>
    <w:rsid w:val="004720D4"/>
    <w:rsid w:val="0047308E"/>
    <w:rsid w:val="00474E4F"/>
    <w:rsid w:val="00475DC9"/>
    <w:rsid w:val="00476846"/>
    <w:rsid w:val="00477577"/>
    <w:rsid w:val="00480A92"/>
    <w:rsid w:val="00481553"/>
    <w:rsid w:val="00481940"/>
    <w:rsid w:val="0048281B"/>
    <w:rsid w:val="00482D89"/>
    <w:rsid w:val="00482DC0"/>
    <w:rsid w:val="00483824"/>
    <w:rsid w:val="0048514D"/>
    <w:rsid w:val="00485A33"/>
    <w:rsid w:val="004869DE"/>
    <w:rsid w:val="00491F7B"/>
    <w:rsid w:val="004927D6"/>
    <w:rsid w:val="0049537F"/>
    <w:rsid w:val="00495F99"/>
    <w:rsid w:val="00496802"/>
    <w:rsid w:val="004973DF"/>
    <w:rsid w:val="004A09F9"/>
    <w:rsid w:val="004A1294"/>
    <w:rsid w:val="004A1DBD"/>
    <w:rsid w:val="004A3B3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2E9"/>
    <w:rsid w:val="004C34E1"/>
    <w:rsid w:val="004C4418"/>
    <w:rsid w:val="004C4580"/>
    <w:rsid w:val="004C5997"/>
    <w:rsid w:val="004C60C9"/>
    <w:rsid w:val="004C626C"/>
    <w:rsid w:val="004C65E0"/>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9F4"/>
    <w:rsid w:val="004F3610"/>
    <w:rsid w:val="004F373E"/>
    <w:rsid w:val="004F3FFB"/>
    <w:rsid w:val="004F5B36"/>
    <w:rsid w:val="004F69C1"/>
    <w:rsid w:val="004F6A49"/>
    <w:rsid w:val="004F7544"/>
    <w:rsid w:val="004F768E"/>
    <w:rsid w:val="004F7A1A"/>
    <w:rsid w:val="0050060F"/>
    <w:rsid w:val="00501106"/>
    <w:rsid w:val="00501FF1"/>
    <w:rsid w:val="005057AF"/>
    <w:rsid w:val="00507B77"/>
    <w:rsid w:val="00510013"/>
    <w:rsid w:val="00511718"/>
    <w:rsid w:val="00512453"/>
    <w:rsid w:val="00513FE2"/>
    <w:rsid w:val="00514A60"/>
    <w:rsid w:val="00515206"/>
    <w:rsid w:val="00515B45"/>
    <w:rsid w:val="00516CBE"/>
    <w:rsid w:val="005170D9"/>
    <w:rsid w:val="005174B9"/>
    <w:rsid w:val="005175D6"/>
    <w:rsid w:val="00520223"/>
    <w:rsid w:val="005208F6"/>
    <w:rsid w:val="005219BE"/>
    <w:rsid w:val="00521ED2"/>
    <w:rsid w:val="00523D86"/>
    <w:rsid w:val="00524548"/>
    <w:rsid w:val="00527D66"/>
    <w:rsid w:val="00530490"/>
    <w:rsid w:val="0053209B"/>
    <w:rsid w:val="00532CE1"/>
    <w:rsid w:val="005337A9"/>
    <w:rsid w:val="00534D2E"/>
    <w:rsid w:val="00535C95"/>
    <w:rsid w:val="00535EE7"/>
    <w:rsid w:val="00536007"/>
    <w:rsid w:val="0053732C"/>
    <w:rsid w:val="00537993"/>
    <w:rsid w:val="00537C71"/>
    <w:rsid w:val="005406EC"/>
    <w:rsid w:val="00540AA1"/>
    <w:rsid w:val="00540ACD"/>
    <w:rsid w:val="00540E0B"/>
    <w:rsid w:val="005414C3"/>
    <w:rsid w:val="005414E2"/>
    <w:rsid w:val="00544058"/>
    <w:rsid w:val="00544327"/>
    <w:rsid w:val="005446A3"/>
    <w:rsid w:val="005469D3"/>
    <w:rsid w:val="00546CCE"/>
    <w:rsid w:val="005474DC"/>
    <w:rsid w:val="00547784"/>
    <w:rsid w:val="00550814"/>
    <w:rsid w:val="00551C88"/>
    <w:rsid w:val="0055340A"/>
    <w:rsid w:val="005539DD"/>
    <w:rsid w:val="00554479"/>
    <w:rsid w:val="00554BB9"/>
    <w:rsid w:val="00555E39"/>
    <w:rsid w:val="0056102A"/>
    <w:rsid w:val="00561B99"/>
    <w:rsid w:val="005620CB"/>
    <w:rsid w:val="0056329F"/>
    <w:rsid w:val="005640CE"/>
    <w:rsid w:val="0056591A"/>
    <w:rsid w:val="00565A11"/>
    <w:rsid w:val="00566966"/>
    <w:rsid w:val="005679A8"/>
    <w:rsid w:val="00567FC6"/>
    <w:rsid w:val="00570C6F"/>
    <w:rsid w:val="00571D53"/>
    <w:rsid w:val="00572532"/>
    <w:rsid w:val="0057414A"/>
    <w:rsid w:val="00575C78"/>
    <w:rsid w:val="005774C6"/>
    <w:rsid w:val="00581BC2"/>
    <w:rsid w:val="005826CA"/>
    <w:rsid w:val="00583B5C"/>
    <w:rsid w:val="00585674"/>
    <w:rsid w:val="0059009D"/>
    <w:rsid w:val="00590211"/>
    <w:rsid w:val="00590647"/>
    <w:rsid w:val="00590EB8"/>
    <w:rsid w:val="00591ED4"/>
    <w:rsid w:val="0059282F"/>
    <w:rsid w:val="005941D1"/>
    <w:rsid w:val="00594633"/>
    <w:rsid w:val="0059472A"/>
    <w:rsid w:val="00595B77"/>
    <w:rsid w:val="00596247"/>
    <w:rsid w:val="0059788D"/>
    <w:rsid w:val="00597ECA"/>
    <w:rsid w:val="005A05F1"/>
    <w:rsid w:val="005A0B51"/>
    <w:rsid w:val="005A16C7"/>
    <w:rsid w:val="005A1869"/>
    <w:rsid w:val="005A1FD1"/>
    <w:rsid w:val="005A4A52"/>
    <w:rsid w:val="005A4A8A"/>
    <w:rsid w:val="005A5267"/>
    <w:rsid w:val="005A55B6"/>
    <w:rsid w:val="005A5E1B"/>
    <w:rsid w:val="005A6CC7"/>
    <w:rsid w:val="005B0170"/>
    <w:rsid w:val="005B09D9"/>
    <w:rsid w:val="005B0CC2"/>
    <w:rsid w:val="005B13C4"/>
    <w:rsid w:val="005B15D1"/>
    <w:rsid w:val="005B25A4"/>
    <w:rsid w:val="005B45AF"/>
    <w:rsid w:val="005B4741"/>
    <w:rsid w:val="005B6610"/>
    <w:rsid w:val="005B67F0"/>
    <w:rsid w:val="005B74B3"/>
    <w:rsid w:val="005B7614"/>
    <w:rsid w:val="005C0BE4"/>
    <w:rsid w:val="005C0E1A"/>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F8"/>
    <w:rsid w:val="00613BD2"/>
    <w:rsid w:val="00613CE2"/>
    <w:rsid w:val="00614B74"/>
    <w:rsid w:val="00617E86"/>
    <w:rsid w:val="00620353"/>
    <w:rsid w:val="0062036D"/>
    <w:rsid w:val="0062090E"/>
    <w:rsid w:val="00621320"/>
    <w:rsid w:val="00621A07"/>
    <w:rsid w:val="00622823"/>
    <w:rsid w:val="0062361E"/>
    <w:rsid w:val="00624016"/>
    <w:rsid w:val="006245F2"/>
    <w:rsid w:val="00624B02"/>
    <w:rsid w:val="00624F2D"/>
    <w:rsid w:val="006251B6"/>
    <w:rsid w:val="00631B0B"/>
    <w:rsid w:val="00632FB4"/>
    <w:rsid w:val="006333E4"/>
    <w:rsid w:val="006419AF"/>
    <w:rsid w:val="0064204A"/>
    <w:rsid w:val="006428B0"/>
    <w:rsid w:val="00642F5D"/>
    <w:rsid w:val="00643330"/>
    <w:rsid w:val="0064387B"/>
    <w:rsid w:val="00643EAC"/>
    <w:rsid w:val="00644521"/>
    <w:rsid w:val="006462D4"/>
    <w:rsid w:val="0065355C"/>
    <w:rsid w:val="006544D0"/>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4D12"/>
    <w:rsid w:val="00675724"/>
    <w:rsid w:val="00675F38"/>
    <w:rsid w:val="00676A53"/>
    <w:rsid w:val="00676CC1"/>
    <w:rsid w:val="006774D1"/>
    <w:rsid w:val="00677AEA"/>
    <w:rsid w:val="0068014E"/>
    <w:rsid w:val="00680F4E"/>
    <w:rsid w:val="00681416"/>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2053"/>
    <w:rsid w:val="006A402D"/>
    <w:rsid w:val="006A4166"/>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3A4A"/>
    <w:rsid w:val="006C4227"/>
    <w:rsid w:val="006C4434"/>
    <w:rsid w:val="006C4FC5"/>
    <w:rsid w:val="006C5BE9"/>
    <w:rsid w:val="006C6D16"/>
    <w:rsid w:val="006C6F50"/>
    <w:rsid w:val="006C75E1"/>
    <w:rsid w:val="006D1685"/>
    <w:rsid w:val="006D3C3F"/>
    <w:rsid w:val="006D55AA"/>
    <w:rsid w:val="006D62EF"/>
    <w:rsid w:val="006E055B"/>
    <w:rsid w:val="006E21AA"/>
    <w:rsid w:val="006E2A8B"/>
    <w:rsid w:val="006E344F"/>
    <w:rsid w:val="006E3CBA"/>
    <w:rsid w:val="006E6E38"/>
    <w:rsid w:val="006E6E7E"/>
    <w:rsid w:val="006E6FA7"/>
    <w:rsid w:val="006E7560"/>
    <w:rsid w:val="006F045A"/>
    <w:rsid w:val="006F12D4"/>
    <w:rsid w:val="006F13DB"/>
    <w:rsid w:val="006F1EDA"/>
    <w:rsid w:val="006F26EF"/>
    <w:rsid w:val="006F4814"/>
    <w:rsid w:val="006F4910"/>
    <w:rsid w:val="006F650A"/>
    <w:rsid w:val="006F6D47"/>
    <w:rsid w:val="00700255"/>
    <w:rsid w:val="007008F4"/>
    <w:rsid w:val="00702B1A"/>
    <w:rsid w:val="007034B0"/>
    <w:rsid w:val="0070439C"/>
    <w:rsid w:val="00704EFF"/>
    <w:rsid w:val="00705607"/>
    <w:rsid w:val="00706DCB"/>
    <w:rsid w:val="00707DFE"/>
    <w:rsid w:val="0071117B"/>
    <w:rsid w:val="007119C9"/>
    <w:rsid w:val="00712D2F"/>
    <w:rsid w:val="00713320"/>
    <w:rsid w:val="00716BA0"/>
    <w:rsid w:val="00716E25"/>
    <w:rsid w:val="00717A54"/>
    <w:rsid w:val="0072021D"/>
    <w:rsid w:val="007209F2"/>
    <w:rsid w:val="007222B6"/>
    <w:rsid w:val="00723BEA"/>
    <w:rsid w:val="0072425F"/>
    <w:rsid w:val="00724826"/>
    <w:rsid w:val="007254D7"/>
    <w:rsid w:val="0072583E"/>
    <w:rsid w:val="00725CA2"/>
    <w:rsid w:val="00725D3C"/>
    <w:rsid w:val="00726F10"/>
    <w:rsid w:val="0073140A"/>
    <w:rsid w:val="00731656"/>
    <w:rsid w:val="007320D5"/>
    <w:rsid w:val="0073267D"/>
    <w:rsid w:val="007328CA"/>
    <w:rsid w:val="00734134"/>
    <w:rsid w:val="007359AB"/>
    <w:rsid w:val="0073615C"/>
    <w:rsid w:val="0073620E"/>
    <w:rsid w:val="00737569"/>
    <w:rsid w:val="007376E8"/>
    <w:rsid w:val="00737B01"/>
    <w:rsid w:val="0074009A"/>
    <w:rsid w:val="00740AC1"/>
    <w:rsid w:val="00741160"/>
    <w:rsid w:val="00742E22"/>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AEA"/>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3E66"/>
    <w:rsid w:val="007952ED"/>
    <w:rsid w:val="00796B14"/>
    <w:rsid w:val="007977F8"/>
    <w:rsid w:val="007A0FDF"/>
    <w:rsid w:val="007A1087"/>
    <w:rsid w:val="007A27EF"/>
    <w:rsid w:val="007A50C2"/>
    <w:rsid w:val="007A7F89"/>
    <w:rsid w:val="007B0734"/>
    <w:rsid w:val="007B25C0"/>
    <w:rsid w:val="007B27E3"/>
    <w:rsid w:val="007B30A2"/>
    <w:rsid w:val="007B5293"/>
    <w:rsid w:val="007B58F8"/>
    <w:rsid w:val="007B5F98"/>
    <w:rsid w:val="007B7646"/>
    <w:rsid w:val="007B78FA"/>
    <w:rsid w:val="007B7E79"/>
    <w:rsid w:val="007C034D"/>
    <w:rsid w:val="007C2BFC"/>
    <w:rsid w:val="007C3649"/>
    <w:rsid w:val="007C62FD"/>
    <w:rsid w:val="007C67EB"/>
    <w:rsid w:val="007C72E2"/>
    <w:rsid w:val="007D0698"/>
    <w:rsid w:val="007D0E7E"/>
    <w:rsid w:val="007D244D"/>
    <w:rsid w:val="007D2A91"/>
    <w:rsid w:val="007D3143"/>
    <w:rsid w:val="007D3AE2"/>
    <w:rsid w:val="007D51C7"/>
    <w:rsid w:val="007D5A57"/>
    <w:rsid w:val="007D60AA"/>
    <w:rsid w:val="007D6952"/>
    <w:rsid w:val="007D715C"/>
    <w:rsid w:val="007E065A"/>
    <w:rsid w:val="007E0FF1"/>
    <w:rsid w:val="007E243E"/>
    <w:rsid w:val="007E26DA"/>
    <w:rsid w:val="007E36EA"/>
    <w:rsid w:val="007E3F0B"/>
    <w:rsid w:val="007E6886"/>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67A1"/>
    <w:rsid w:val="00807164"/>
    <w:rsid w:val="00807E70"/>
    <w:rsid w:val="0081000B"/>
    <w:rsid w:val="0081069B"/>
    <w:rsid w:val="00810DFB"/>
    <w:rsid w:val="00812633"/>
    <w:rsid w:val="008129A1"/>
    <w:rsid w:val="00812AFE"/>
    <w:rsid w:val="008139EB"/>
    <w:rsid w:val="00815931"/>
    <w:rsid w:val="00815D66"/>
    <w:rsid w:val="00815FDF"/>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3E89"/>
    <w:rsid w:val="0083405D"/>
    <w:rsid w:val="008349EC"/>
    <w:rsid w:val="00835389"/>
    <w:rsid w:val="00835E13"/>
    <w:rsid w:val="00836846"/>
    <w:rsid w:val="0083795E"/>
    <w:rsid w:val="00840570"/>
    <w:rsid w:val="0084087D"/>
    <w:rsid w:val="00841B80"/>
    <w:rsid w:val="00841BB1"/>
    <w:rsid w:val="008438B6"/>
    <w:rsid w:val="00844186"/>
    <w:rsid w:val="008444BE"/>
    <w:rsid w:val="008463F0"/>
    <w:rsid w:val="00846BDD"/>
    <w:rsid w:val="00846E61"/>
    <w:rsid w:val="0084749B"/>
    <w:rsid w:val="008478E6"/>
    <w:rsid w:val="00850652"/>
    <w:rsid w:val="00850B82"/>
    <w:rsid w:val="00851FE7"/>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0F28"/>
    <w:rsid w:val="008814B9"/>
    <w:rsid w:val="00881A9A"/>
    <w:rsid w:val="00883928"/>
    <w:rsid w:val="00887210"/>
    <w:rsid w:val="008873C1"/>
    <w:rsid w:val="00887F5C"/>
    <w:rsid w:val="00890AEE"/>
    <w:rsid w:val="00891668"/>
    <w:rsid w:val="00891DCF"/>
    <w:rsid w:val="0089331F"/>
    <w:rsid w:val="00893F56"/>
    <w:rsid w:val="00893FF9"/>
    <w:rsid w:val="0089407E"/>
    <w:rsid w:val="00896A0D"/>
    <w:rsid w:val="00896AF0"/>
    <w:rsid w:val="00897C56"/>
    <w:rsid w:val="008A283B"/>
    <w:rsid w:val="008A2A67"/>
    <w:rsid w:val="008A342E"/>
    <w:rsid w:val="008A3C75"/>
    <w:rsid w:val="008A4A21"/>
    <w:rsid w:val="008B067D"/>
    <w:rsid w:val="008B0A80"/>
    <w:rsid w:val="008B0CF7"/>
    <w:rsid w:val="008B0F3F"/>
    <w:rsid w:val="008B2D78"/>
    <w:rsid w:val="008B4CCB"/>
    <w:rsid w:val="008B6B6D"/>
    <w:rsid w:val="008B7BA8"/>
    <w:rsid w:val="008B7C17"/>
    <w:rsid w:val="008B7F68"/>
    <w:rsid w:val="008C0709"/>
    <w:rsid w:val="008C0F46"/>
    <w:rsid w:val="008C19AD"/>
    <w:rsid w:val="008C2D44"/>
    <w:rsid w:val="008C35B2"/>
    <w:rsid w:val="008C39B2"/>
    <w:rsid w:val="008C58DB"/>
    <w:rsid w:val="008C743C"/>
    <w:rsid w:val="008C7F58"/>
    <w:rsid w:val="008D01F7"/>
    <w:rsid w:val="008D09D0"/>
    <w:rsid w:val="008D0F1C"/>
    <w:rsid w:val="008D1AE2"/>
    <w:rsid w:val="008D1FF1"/>
    <w:rsid w:val="008D24E2"/>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30B6"/>
    <w:rsid w:val="00903459"/>
    <w:rsid w:val="00904811"/>
    <w:rsid w:val="009049B6"/>
    <w:rsid w:val="00904E9E"/>
    <w:rsid w:val="009051AF"/>
    <w:rsid w:val="009063F7"/>
    <w:rsid w:val="00906A5F"/>
    <w:rsid w:val="009079AE"/>
    <w:rsid w:val="00907D41"/>
    <w:rsid w:val="009105AC"/>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27CF6"/>
    <w:rsid w:val="00930988"/>
    <w:rsid w:val="0093187D"/>
    <w:rsid w:val="00932EAF"/>
    <w:rsid w:val="0093434A"/>
    <w:rsid w:val="0093648C"/>
    <w:rsid w:val="00936C7A"/>
    <w:rsid w:val="00940491"/>
    <w:rsid w:val="00943644"/>
    <w:rsid w:val="00944D3B"/>
    <w:rsid w:val="00945B60"/>
    <w:rsid w:val="00946538"/>
    <w:rsid w:val="0094667D"/>
    <w:rsid w:val="0094710D"/>
    <w:rsid w:val="00947A85"/>
    <w:rsid w:val="00947AB0"/>
    <w:rsid w:val="00951986"/>
    <w:rsid w:val="0095366D"/>
    <w:rsid w:val="009555AF"/>
    <w:rsid w:val="009564A8"/>
    <w:rsid w:val="0095680C"/>
    <w:rsid w:val="0095782E"/>
    <w:rsid w:val="00957948"/>
    <w:rsid w:val="00961A66"/>
    <w:rsid w:val="009622BB"/>
    <w:rsid w:val="00967873"/>
    <w:rsid w:val="00967DF9"/>
    <w:rsid w:val="00971B60"/>
    <w:rsid w:val="009726D3"/>
    <w:rsid w:val="00973719"/>
    <w:rsid w:val="00973A1F"/>
    <w:rsid w:val="009754DE"/>
    <w:rsid w:val="00976F82"/>
    <w:rsid w:val="00977166"/>
    <w:rsid w:val="00977285"/>
    <w:rsid w:val="00977AEA"/>
    <w:rsid w:val="009802E9"/>
    <w:rsid w:val="009804F6"/>
    <w:rsid w:val="009836C1"/>
    <w:rsid w:val="00983DE7"/>
    <w:rsid w:val="00984C6F"/>
    <w:rsid w:val="009859C2"/>
    <w:rsid w:val="00985C6B"/>
    <w:rsid w:val="0098634C"/>
    <w:rsid w:val="009863D6"/>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39B5"/>
    <w:rsid w:val="009A4F2D"/>
    <w:rsid w:val="009A5842"/>
    <w:rsid w:val="009A7FD6"/>
    <w:rsid w:val="009B0AC6"/>
    <w:rsid w:val="009B115E"/>
    <w:rsid w:val="009B1EAC"/>
    <w:rsid w:val="009B3A13"/>
    <w:rsid w:val="009B4A99"/>
    <w:rsid w:val="009B550C"/>
    <w:rsid w:val="009B63B1"/>
    <w:rsid w:val="009B63FD"/>
    <w:rsid w:val="009B67A8"/>
    <w:rsid w:val="009B6F8E"/>
    <w:rsid w:val="009C2377"/>
    <w:rsid w:val="009C2701"/>
    <w:rsid w:val="009C2C6F"/>
    <w:rsid w:val="009C3974"/>
    <w:rsid w:val="009C45E6"/>
    <w:rsid w:val="009C497F"/>
    <w:rsid w:val="009C5A12"/>
    <w:rsid w:val="009C6C36"/>
    <w:rsid w:val="009C72F3"/>
    <w:rsid w:val="009C7E91"/>
    <w:rsid w:val="009D04E3"/>
    <w:rsid w:val="009D0AA0"/>
    <w:rsid w:val="009D222B"/>
    <w:rsid w:val="009D3D27"/>
    <w:rsid w:val="009D47FF"/>
    <w:rsid w:val="009D4AF2"/>
    <w:rsid w:val="009D5D6D"/>
    <w:rsid w:val="009D6E75"/>
    <w:rsid w:val="009E0B4C"/>
    <w:rsid w:val="009E0C3B"/>
    <w:rsid w:val="009E0FB1"/>
    <w:rsid w:val="009E279A"/>
    <w:rsid w:val="009E2FF0"/>
    <w:rsid w:val="009E35DF"/>
    <w:rsid w:val="009E3A9A"/>
    <w:rsid w:val="009E4C75"/>
    <w:rsid w:val="009E57C4"/>
    <w:rsid w:val="009E6437"/>
    <w:rsid w:val="009E7AA6"/>
    <w:rsid w:val="009E7E17"/>
    <w:rsid w:val="009E7E82"/>
    <w:rsid w:val="009F08F3"/>
    <w:rsid w:val="009F104D"/>
    <w:rsid w:val="009F28E7"/>
    <w:rsid w:val="009F3D23"/>
    <w:rsid w:val="009F403D"/>
    <w:rsid w:val="009F7236"/>
    <w:rsid w:val="00A00C50"/>
    <w:rsid w:val="00A01481"/>
    <w:rsid w:val="00A018B5"/>
    <w:rsid w:val="00A065F2"/>
    <w:rsid w:val="00A07B7B"/>
    <w:rsid w:val="00A107B0"/>
    <w:rsid w:val="00A10EAC"/>
    <w:rsid w:val="00A10ED7"/>
    <w:rsid w:val="00A10F8F"/>
    <w:rsid w:val="00A13614"/>
    <w:rsid w:val="00A14F4E"/>
    <w:rsid w:val="00A166CA"/>
    <w:rsid w:val="00A17646"/>
    <w:rsid w:val="00A20BD8"/>
    <w:rsid w:val="00A21EF6"/>
    <w:rsid w:val="00A22389"/>
    <w:rsid w:val="00A22E84"/>
    <w:rsid w:val="00A2441D"/>
    <w:rsid w:val="00A24FEC"/>
    <w:rsid w:val="00A25C02"/>
    <w:rsid w:val="00A25C69"/>
    <w:rsid w:val="00A25F74"/>
    <w:rsid w:val="00A262F8"/>
    <w:rsid w:val="00A277B0"/>
    <w:rsid w:val="00A3043E"/>
    <w:rsid w:val="00A311C8"/>
    <w:rsid w:val="00A3291B"/>
    <w:rsid w:val="00A32DAE"/>
    <w:rsid w:val="00A33C61"/>
    <w:rsid w:val="00A3420C"/>
    <w:rsid w:val="00A34C4E"/>
    <w:rsid w:val="00A3693F"/>
    <w:rsid w:val="00A375DB"/>
    <w:rsid w:val="00A405FC"/>
    <w:rsid w:val="00A409BC"/>
    <w:rsid w:val="00A41E40"/>
    <w:rsid w:val="00A454D0"/>
    <w:rsid w:val="00A46A1F"/>
    <w:rsid w:val="00A47698"/>
    <w:rsid w:val="00A47962"/>
    <w:rsid w:val="00A500B0"/>
    <w:rsid w:val="00A50720"/>
    <w:rsid w:val="00A51716"/>
    <w:rsid w:val="00A518E5"/>
    <w:rsid w:val="00A52CB5"/>
    <w:rsid w:val="00A52D28"/>
    <w:rsid w:val="00A5399D"/>
    <w:rsid w:val="00A53DC9"/>
    <w:rsid w:val="00A540B0"/>
    <w:rsid w:val="00A55BB7"/>
    <w:rsid w:val="00A55C18"/>
    <w:rsid w:val="00A5602D"/>
    <w:rsid w:val="00A57255"/>
    <w:rsid w:val="00A578BF"/>
    <w:rsid w:val="00A579FC"/>
    <w:rsid w:val="00A60A0C"/>
    <w:rsid w:val="00A62D97"/>
    <w:rsid w:val="00A62F52"/>
    <w:rsid w:val="00A634D0"/>
    <w:rsid w:val="00A63907"/>
    <w:rsid w:val="00A63DC8"/>
    <w:rsid w:val="00A63E79"/>
    <w:rsid w:val="00A65B8C"/>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6522"/>
    <w:rsid w:val="00A97187"/>
    <w:rsid w:val="00A97617"/>
    <w:rsid w:val="00AA1D42"/>
    <w:rsid w:val="00AA36C1"/>
    <w:rsid w:val="00AA45E7"/>
    <w:rsid w:val="00AA5084"/>
    <w:rsid w:val="00AA5613"/>
    <w:rsid w:val="00AA6F94"/>
    <w:rsid w:val="00AA7D3C"/>
    <w:rsid w:val="00AB0524"/>
    <w:rsid w:val="00AB1928"/>
    <w:rsid w:val="00AB1B41"/>
    <w:rsid w:val="00AB1FC7"/>
    <w:rsid w:val="00AB2E94"/>
    <w:rsid w:val="00AB33BD"/>
    <w:rsid w:val="00AB34CA"/>
    <w:rsid w:val="00AB4FB7"/>
    <w:rsid w:val="00AB5EE0"/>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D7D69"/>
    <w:rsid w:val="00AE062E"/>
    <w:rsid w:val="00AE2E42"/>
    <w:rsid w:val="00AE3CF9"/>
    <w:rsid w:val="00AE53F6"/>
    <w:rsid w:val="00AE6D1B"/>
    <w:rsid w:val="00AE77A4"/>
    <w:rsid w:val="00AF13C2"/>
    <w:rsid w:val="00AF1E27"/>
    <w:rsid w:val="00AF211A"/>
    <w:rsid w:val="00AF2655"/>
    <w:rsid w:val="00AF46D6"/>
    <w:rsid w:val="00AF472C"/>
    <w:rsid w:val="00AF4EB9"/>
    <w:rsid w:val="00AF4F1B"/>
    <w:rsid w:val="00AF5019"/>
    <w:rsid w:val="00AF5A9D"/>
    <w:rsid w:val="00AF6B7B"/>
    <w:rsid w:val="00AF7256"/>
    <w:rsid w:val="00B00229"/>
    <w:rsid w:val="00B016A9"/>
    <w:rsid w:val="00B02978"/>
    <w:rsid w:val="00B04144"/>
    <w:rsid w:val="00B05370"/>
    <w:rsid w:val="00B0585A"/>
    <w:rsid w:val="00B07E2D"/>
    <w:rsid w:val="00B07FB0"/>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6822"/>
    <w:rsid w:val="00B2765B"/>
    <w:rsid w:val="00B2797E"/>
    <w:rsid w:val="00B30929"/>
    <w:rsid w:val="00B30B87"/>
    <w:rsid w:val="00B31ACB"/>
    <w:rsid w:val="00B31CAA"/>
    <w:rsid w:val="00B31D9E"/>
    <w:rsid w:val="00B32FDE"/>
    <w:rsid w:val="00B34D89"/>
    <w:rsid w:val="00B36600"/>
    <w:rsid w:val="00B4087F"/>
    <w:rsid w:val="00B40DE7"/>
    <w:rsid w:val="00B4148D"/>
    <w:rsid w:val="00B43038"/>
    <w:rsid w:val="00B432D8"/>
    <w:rsid w:val="00B4441D"/>
    <w:rsid w:val="00B46307"/>
    <w:rsid w:val="00B468EA"/>
    <w:rsid w:val="00B5031E"/>
    <w:rsid w:val="00B513AE"/>
    <w:rsid w:val="00B5171B"/>
    <w:rsid w:val="00B523FA"/>
    <w:rsid w:val="00B52965"/>
    <w:rsid w:val="00B54071"/>
    <w:rsid w:val="00B55E39"/>
    <w:rsid w:val="00B56647"/>
    <w:rsid w:val="00B56B7F"/>
    <w:rsid w:val="00B579A5"/>
    <w:rsid w:val="00B57C02"/>
    <w:rsid w:val="00B602F6"/>
    <w:rsid w:val="00B61D6E"/>
    <w:rsid w:val="00B63234"/>
    <w:rsid w:val="00B639AC"/>
    <w:rsid w:val="00B64B64"/>
    <w:rsid w:val="00B64D4B"/>
    <w:rsid w:val="00B658C1"/>
    <w:rsid w:val="00B67395"/>
    <w:rsid w:val="00B67845"/>
    <w:rsid w:val="00B67AB3"/>
    <w:rsid w:val="00B67C1D"/>
    <w:rsid w:val="00B72F29"/>
    <w:rsid w:val="00B7403C"/>
    <w:rsid w:val="00B74A29"/>
    <w:rsid w:val="00B761E5"/>
    <w:rsid w:val="00B7663C"/>
    <w:rsid w:val="00B7679F"/>
    <w:rsid w:val="00B76901"/>
    <w:rsid w:val="00B76C37"/>
    <w:rsid w:val="00B778B8"/>
    <w:rsid w:val="00B77D86"/>
    <w:rsid w:val="00B80B21"/>
    <w:rsid w:val="00B812A2"/>
    <w:rsid w:val="00B81A34"/>
    <w:rsid w:val="00B8545D"/>
    <w:rsid w:val="00B862A1"/>
    <w:rsid w:val="00B87BA2"/>
    <w:rsid w:val="00B87C08"/>
    <w:rsid w:val="00B87F43"/>
    <w:rsid w:val="00B902DF"/>
    <w:rsid w:val="00B90367"/>
    <w:rsid w:val="00B935DA"/>
    <w:rsid w:val="00B94BB4"/>
    <w:rsid w:val="00B95313"/>
    <w:rsid w:val="00B95917"/>
    <w:rsid w:val="00B95941"/>
    <w:rsid w:val="00B97253"/>
    <w:rsid w:val="00B974C0"/>
    <w:rsid w:val="00B977B2"/>
    <w:rsid w:val="00BA037C"/>
    <w:rsid w:val="00BA0A29"/>
    <w:rsid w:val="00BA0EF7"/>
    <w:rsid w:val="00BA1331"/>
    <w:rsid w:val="00BA15BC"/>
    <w:rsid w:val="00BA3E6E"/>
    <w:rsid w:val="00BA41B2"/>
    <w:rsid w:val="00BA6942"/>
    <w:rsid w:val="00BA7C5C"/>
    <w:rsid w:val="00BA7CC6"/>
    <w:rsid w:val="00BB00B4"/>
    <w:rsid w:val="00BB018D"/>
    <w:rsid w:val="00BB09A1"/>
    <w:rsid w:val="00BB1D1B"/>
    <w:rsid w:val="00BB20FC"/>
    <w:rsid w:val="00BB2445"/>
    <w:rsid w:val="00BB42B5"/>
    <w:rsid w:val="00BB46D9"/>
    <w:rsid w:val="00BB4BBA"/>
    <w:rsid w:val="00BB518F"/>
    <w:rsid w:val="00BB64BF"/>
    <w:rsid w:val="00BB6922"/>
    <w:rsid w:val="00BB7514"/>
    <w:rsid w:val="00BC1682"/>
    <w:rsid w:val="00BC19F9"/>
    <w:rsid w:val="00BC1C9B"/>
    <w:rsid w:val="00BC2305"/>
    <w:rsid w:val="00BC39FB"/>
    <w:rsid w:val="00BC3E64"/>
    <w:rsid w:val="00BC41DB"/>
    <w:rsid w:val="00BC47DD"/>
    <w:rsid w:val="00BC648B"/>
    <w:rsid w:val="00BD01B9"/>
    <w:rsid w:val="00BD0661"/>
    <w:rsid w:val="00BD226B"/>
    <w:rsid w:val="00BD24A7"/>
    <w:rsid w:val="00BD2E25"/>
    <w:rsid w:val="00BD33BB"/>
    <w:rsid w:val="00BD35A3"/>
    <w:rsid w:val="00BD384D"/>
    <w:rsid w:val="00BD3B42"/>
    <w:rsid w:val="00BD5350"/>
    <w:rsid w:val="00BD5545"/>
    <w:rsid w:val="00BD6D84"/>
    <w:rsid w:val="00BE01FD"/>
    <w:rsid w:val="00BE0898"/>
    <w:rsid w:val="00BE0FD3"/>
    <w:rsid w:val="00BE11A6"/>
    <w:rsid w:val="00BE276E"/>
    <w:rsid w:val="00BE2956"/>
    <w:rsid w:val="00BE2A6C"/>
    <w:rsid w:val="00BE3970"/>
    <w:rsid w:val="00BE496A"/>
    <w:rsid w:val="00BE5A9D"/>
    <w:rsid w:val="00BF60BB"/>
    <w:rsid w:val="00BF75F6"/>
    <w:rsid w:val="00BF7BB8"/>
    <w:rsid w:val="00C011B4"/>
    <w:rsid w:val="00C0337D"/>
    <w:rsid w:val="00C03AE0"/>
    <w:rsid w:val="00C06F61"/>
    <w:rsid w:val="00C074B6"/>
    <w:rsid w:val="00C07F68"/>
    <w:rsid w:val="00C10905"/>
    <w:rsid w:val="00C1096F"/>
    <w:rsid w:val="00C10A16"/>
    <w:rsid w:val="00C11597"/>
    <w:rsid w:val="00C11746"/>
    <w:rsid w:val="00C129E8"/>
    <w:rsid w:val="00C130BC"/>
    <w:rsid w:val="00C15013"/>
    <w:rsid w:val="00C15915"/>
    <w:rsid w:val="00C15ACA"/>
    <w:rsid w:val="00C17369"/>
    <w:rsid w:val="00C1796F"/>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1AC3"/>
    <w:rsid w:val="00C32377"/>
    <w:rsid w:val="00C32E11"/>
    <w:rsid w:val="00C334F7"/>
    <w:rsid w:val="00C347FB"/>
    <w:rsid w:val="00C34DEA"/>
    <w:rsid w:val="00C3720E"/>
    <w:rsid w:val="00C401D0"/>
    <w:rsid w:val="00C40725"/>
    <w:rsid w:val="00C42009"/>
    <w:rsid w:val="00C43172"/>
    <w:rsid w:val="00C43E58"/>
    <w:rsid w:val="00C44354"/>
    <w:rsid w:val="00C44469"/>
    <w:rsid w:val="00C44FD2"/>
    <w:rsid w:val="00C5005B"/>
    <w:rsid w:val="00C509BD"/>
    <w:rsid w:val="00C51789"/>
    <w:rsid w:val="00C51C82"/>
    <w:rsid w:val="00C521FE"/>
    <w:rsid w:val="00C52756"/>
    <w:rsid w:val="00C55C06"/>
    <w:rsid w:val="00C55FAA"/>
    <w:rsid w:val="00C564BD"/>
    <w:rsid w:val="00C57EBF"/>
    <w:rsid w:val="00C60325"/>
    <w:rsid w:val="00C60CD2"/>
    <w:rsid w:val="00C612E3"/>
    <w:rsid w:val="00C6143E"/>
    <w:rsid w:val="00C61E39"/>
    <w:rsid w:val="00C61ED4"/>
    <w:rsid w:val="00C62247"/>
    <w:rsid w:val="00C6331D"/>
    <w:rsid w:val="00C63BCC"/>
    <w:rsid w:val="00C65D59"/>
    <w:rsid w:val="00C6651E"/>
    <w:rsid w:val="00C67417"/>
    <w:rsid w:val="00C67C23"/>
    <w:rsid w:val="00C70B9B"/>
    <w:rsid w:val="00C70C57"/>
    <w:rsid w:val="00C7101F"/>
    <w:rsid w:val="00C7228A"/>
    <w:rsid w:val="00C725D0"/>
    <w:rsid w:val="00C72DFA"/>
    <w:rsid w:val="00C7307F"/>
    <w:rsid w:val="00C73456"/>
    <w:rsid w:val="00C74565"/>
    <w:rsid w:val="00C75AC1"/>
    <w:rsid w:val="00C7606A"/>
    <w:rsid w:val="00C76695"/>
    <w:rsid w:val="00C76EA7"/>
    <w:rsid w:val="00C77B40"/>
    <w:rsid w:val="00C80918"/>
    <w:rsid w:val="00C81BB0"/>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4D3E"/>
    <w:rsid w:val="00CA597F"/>
    <w:rsid w:val="00CA5FC5"/>
    <w:rsid w:val="00CA60CB"/>
    <w:rsid w:val="00CA6573"/>
    <w:rsid w:val="00CA662C"/>
    <w:rsid w:val="00CA6BE9"/>
    <w:rsid w:val="00CA7324"/>
    <w:rsid w:val="00CA734C"/>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16F6"/>
    <w:rsid w:val="00CD2176"/>
    <w:rsid w:val="00CD2A08"/>
    <w:rsid w:val="00CD305E"/>
    <w:rsid w:val="00CD695B"/>
    <w:rsid w:val="00CD6D4B"/>
    <w:rsid w:val="00CD6EEF"/>
    <w:rsid w:val="00CE07B0"/>
    <w:rsid w:val="00CE0CBE"/>
    <w:rsid w:val="00CE1248"/>
    <w:rsid w:val="00CE1833"/>
    <w:rsid w:val="00CE19E4"/>
    <w:rsid w:val="00CE3AB2"/>
    <w:rsid w:val="00CE3DB1"/>
    <w:rsid w:val="00CE48FB"/>
    <w:rsid w:val="00CE4B57"/>
    <w:rsid w:val="00CE58D9"/>
    <w:rsid w:val="00CE594C"/>
    <w:rsid w:val="00CE5E1F"/>
    <w:rsid w:val="00CE632B"/>
    <w:rsid w:val="00CE69B6"/>
    <w:rsid w:val="00CE7255"/>
    <w:rsid w:val="00CE728A"/>
    <w:rsid w:val="00CE78C9"/>
    <w:rsid w:val="00CF137D"/>
    <w:rsid w:val="00CF2F11"/>
    <w:rsid w:val="00CF33FA"/>
    <w:rsid w:val="00CF3D32"/>
    <w:rsid w:val="00CF3EF6"/>
    <w:rsid w:val="00CF43C4"/>
    <w:rsid w:val="00CF590C"/>
    <w:rsid w:val="00CF6442"/>
    <w:rsid w:val="00CF66F5"/>
    <w:rsid w:val="00CF6B5B"/>
    <w:rsid w:val="00CF6EC1"/>
    <w:rsid w:val="00D00B4A"/>
    <w:rsid w:val="00D01A91"/>
    <w:rsid w:val="00D02689"/>
    <w:rsid w:val="00D02A55"/>
    <w:rsid w:val="00D02DF9"/>
    <w:rsid w:val="00D03567"/>
    <w:rsid w:val="00D04923"/>
    <w:rsid w:val="00D05E1E"/>
    <w:rsid w:val="00D0612D"/>
    <w:rsid w:val="00D111D5"/>
    <w:rsid w:val="00D139F4"/>
    <w:rsid w:val="00D13FAE"/>
    <w:rsid w:val="00D1424A"/>
    <w:rsid w:val="00D17D7C"/>
    <w:rsid w:val="00D2133C"/>
    <w:rsid w:val="00D21DE9"/>
    <w:rsid w:val="00D24F64"/>
    <w:rsid w:val="00D258CC"/>
    <w:rsid w:val="00D30535"/>
    <w:rsid w:val="00D30F66"/>
    <w:rsid w:val="00D311A6"/>
    <w:rsid w:val="00D31288"/>
    <w:rsid w:val="00D31815"/>
    <w:rsid w:val="00D324CB"/>
    <w:rsid w:val="00D32C67"/>
    <w:rsid w:val="00D34DCB"/>
    <w:rsid w:val="00D35DBA"/>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D44"/>
    <w:rsid w:val="00D56B93"/>
    <w:rsid w:val="00D57531"/>
    <w:rsid w:val="00D57D05"/>
    <w:rsid w:val="00D57FBA"/>
    <w:rsid w:val="00D623E2"/>
    <w:rsid w:val="00D63EAB"/>
    <w:rsid w:val="00D64325"/>
    <w:rsid w:val="00D652C9"/>
    <w:rsid w:val="00D659F8"/>
    <w:rsid w:val="00D65C75"/>
    <w:rsid w:val="00D67948"/>
    <w:rsid w:val="00D706E3"/>
    <w:rsid w:val="00D715DB"/>
    <w:rsid w:val="00D73745"/>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499B"/>
    <w:rsid w:val="00D85A1A"/>
    <w:rsid w:val="00D85B1D"/>
    <w:rsid w:val="00D86729"/>
    <w:rsid w:val="00D868A0"/>
    <w:rsid w:val="00D869D5"/>
    <w:rsid w:val="00D90FEB"/>
    <w:rsid w:val="00D922AC"/>
    <w:rsid w:val="00D92465"/>
    <w:rsid w:val="00D92B66"/>
    <w:rsid w:val="00D936A3"/>
    <w:rsid w:val="00D9370A"/>
    <w:rsid w:val="00D93C3B"/>
    <w:rsid w:val="00D952E9"/>
    <w:rsid w:val="00D95CC4"/>
    <w:rsid w:val="00D95F0A"/>
    <w:rsid w:val="00D974A2"/>
    <w:rsid w:val="00D97A3F"/>
    <w:rsid w:val="00DA0D9F"/>
    <w:rsid w:val="00DA0E77"/>
    <w:rsid w:val="00DA2282"/>
    <w:rsid w:val="00DA2ADC"/>
    <w:rsid w:val="00DA3384"/>
    <w:rsid w:val="00DA3FF0"/>
    <w:rsid w:val="00DA40BD"/>
    <w:rsid w:val="00DA500C"/>
    <w:rsid w:val="00DA519B"/>
    <w:rsid w:val="00DA5366"/>
    <w:rsid w:val="00DA59CA"/>
    <w:rsid w:val="00DA5E70"/>
    <w:rsid w:val="00DA60AE"/>
    <w:rsid w:val="00DB0338"/>
    <w:rsid w:val="00DB0C27"/>
    <w:rsid w:val="00DB1887"/>
    <w:rsid w:val="00DB2563"/>
    <w:rsid w:val="00DB2DAC"/>
    <w:rsid w:val="00DB41BA"/>
    <w:rsid w:val="00DB519A"/>
    <w:rsid w:val="00DB52AA"/>
    <w:rsid w:val="00DB6D65"/>
    <w:rsid w:val="00DB7DA8"/>
    <w:rsid w:val="00DC0157"/>
    <w:rsid w:val="00DC15C4"/>
    <w:rsid w:val="00DC1881"/>
    <w:rsid w:val="00DC2A4B"/>
    <w:rsid w:val="00DC3995"/>
    <w:rsid w:val="00DC4EC5"/>
    <w:rsid w:val="00DC507E"/>
    <w:rsid w:val="00DC53F4"/>
    <w:rsid w:val="00DC698A"/>
    <w:rsid w:val="00DD020C"/>
    <w:rsid w:val="00DD09AA"/>
    <w:rsid w:val="00DD0ECF"/>
    <w:rsid w:val="00DD245B"/>
    <w:rsid w:val="00DD2BF9"/>
    <w:rsid w:val="00DD2DCF"/>
    <w:rsid w:val="00DD2F9E"/>
    <w:rsid w:val="00DD3F79"/>
    <w:rsid w:val="00DD439C"/>
    <w:rsid w:val="00DD4708"/>
    <w:rsid w:val="00DD541F"/>
    <w:rsid w:val="00DD7456"/>
    <w:rsid w:val="00DE1B2E"/>
    <w:rsid w:val="00DE1D8E"/>
    <w:rsid w:val="00DE1EFA"/>
    <w:rsid w:val="00DE4C0D"/>
    <w:rsid w:val="00DE5483"/>
    <w:rsid w:val="00DE5F49"/>
    <w:rsid w:val="00DE7655"/>
    <w:rsid w:val="00DE7DEB"/>
    <w:rsid w:val="00DF045B"/>
    <w:rsid w:val="00DF07F0"/>
    <w:rsid w:val="00DF3461"/>
    <w:rsid w:val="00DF3A57"/>
    <w:rsid w:val="00DF41EF"/>
    <w:rsid w:val="00DF68C4"/>
    <w:rsid w:val="00DF71E0"/>
    <w:rsid w:val="00DF760C"/>
    <w:rsid w:val="00DF7C77"/>
    <w:rsid w:val="00DF7D8F"/>
    <w:rsid w:val="00E03196"/>
    <w:rsid w:val="00E0325E"/>
    <w:rsid w:val="00E03561"/>
    <w:rsid w:val="00E04091"/>
    <w:rsid w:val="00E0432B"/>
    <w:rsid w:val="00E048DB"/>
    <w:rsid w:val="00E0624A"/>
    <w:rsid w:val="00E06702"/>
    <w:rsid w:val="00E10B75"/>
    <w:rsid w:val="00E11210"/>
    <w:rsid w:val="00E12524"/>
    <w:rsid w:val="00E125A9"/>
    <w:rsid w:val="00E12F9F"/>
    <w:rsid w:val="00E13077"/>
    <w:rsid w:val="00E132DD"/>
    <w:rsid w:val="00E14D78"/>
    <w:rsid w:val="00E154A9"/>
    <w:rsid w:val="00E1771E"/>
    <w:rsid w:val="00E20D6B"/>
    <w:rsid w:val="00E211FE"/>
    <w:rsid w:val="00E214F8"/>
    <w:rsid w:val="00E22C81"/>
    <w:rsid w:val="00E23156"/>
    <w:rsid w:val="00E2330C"/>
    <w:rsid w:val="00E236E9"/>
    <w:rsid w:val="00E23ACA"/>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3BB"/>
    <w:rsid w:val="00E505A8"/>
    <w:rsid w:val="00E509F1"/>
    <w:rsid w:val="00E50AEF"/>
    <w:rsid w:val="00E51408"/>
    <w:rsid w:val="00E51930"/>
    <w:rsid w:val="00E521F6"/>
    <w:rsid w:val="00E5252B"/>
    <w:rsid w:val="00E535D4"/>
    <w:rsid w:val="00E53605"/>
    <w:rsid w:val="00E55887"/>
    <w:rsid w:val="00E55BDF"/>
    <w:rsid w:val="00E576A2"/>
    <w:rsid w:val="00E577AB"/>
    <w:rsid w:val="00E6153C"/>
    <w:rsid w:val="00E645D8"/>
    <w:rsid w:val="00E647C7"/>
    <w:rsid w:val="00E64B30"/>
    <w:rsid w:val="00E64B59"/>
    <w:rsid w:val="00E64FE9"/>
    <w:rsid w:val="00E65E0B"/>
    <w:rsid w:val="00E665B7"/>
    <w:rsid w:val="00E72CF6"/>
    <w:rsid w:val="00E72FCF"/>
    <w:rsid w:val="00E740E7"/>
    <w:rsid w:val="00E74C98"/>
    <w:rsid w:val="00E7527B"/>
    <w:rsid w:val="00E7528C"/>
    <w:rsid w:val="00E80E3F"/>
    <w:rsid w:val="00E81DA3"/>
    <w:rsid w:val="00E8315C"/>
    <w:rsid w:val="00E84A6B"/>
    <w:rsid w:val="00E85C0B"/>
    <w:rsid w:val="00E91B7E"/>
    <w:rsid w:val="00E93731"/>
    <w:rsid w:val="00E9393F"/>
    <w:rsid w:val="00E93B94"/>
    <w:rsid w:val="00E93BA7"/>
    <w:rsid w:val="00E941EE"/>
    <w:rsid w:val="00E955E6"/>
    <w:rsid w:val="00E971B6"/>
    <w:rsid w:val="00E978C1"/>
    <w:rsid w:val="00EA0BC7"/>
    <w:rsid w:val="00EA12C4"/>
    <w:rsid w:val="00EA1A6A"/>
    <w:rsid w:val="00EA2137"/>
    <w:rsid w:val="00EA2CEA"/>
    <w:rsid w:val="00EA2F6C"/>
    <w:rsid w:val="00EA5C7C"/>
    <w:rsid w:val="00EA6403"/>
    <w:rsid w:val="00EA7163"/>
    <w:rsid w:val="00EB35EF"/>
    <w:rsid w:val="00EB4015"/>
    <w:rsid w:val="00EB4D7A"/>
    <w:rsid w:val="00EB4E94"/>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4303"/>
    <w:rsid w:val="00ED5CD3"/>
    <w:rsid w:val="00ED5D58"/>
    <w:rsid w:val="00ED61BF"/>
    <w:rsid w:val="00ED6E33"/>
    <w:rsid w:val="00ED77A1"/>
    <w:rsid w:val="00ED7B28"/>
    <w:rsid w:val="00EE009C"/>
    <w:rsid w:val="00EE0D7B"/>
    <w:rsid w:val="00EE1D52"/>
    <w:rsid w:val="00EE259A"/>
    <w:rsid w:val="00EE2B9A"/>
    <w:rsid w:val="00EE365A"/>
    <w:rsid w:val="00EE38B6"/>
    <w:rsid w:val="00EE4B27"/>
    <w:rsid w:val="00EE5A7E"/>
    <w:rsid w:val="00EE6AF0"/>
    <w:rsid w:val="00EE7330"/>
    <w:rsid w:val="00EE745F"/>
    <w:rsid w:val="00EE768B"/>
    <w:rsid w:val="00EE7906"/>
    <w:rsid w:val="00EE7DA6"/>
    <w:rsid w:val="00EF066D"/>
    <w:rsid w:val="00EF183E"/>
    <w:rsid w:val="00EF36EE"/>
    <w:rsid w:val="00EF5C9C"/>
    <w:rsid w:val="00EF6981"/>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15C9D"/>
    <w:rsid w:val="00F20B7E"/>
    <w:rsid w:val="00F21642"/>
    <w:rsid w:val="00F21BE5"/>
    <w:rsid w:val="00F23244"/>
    <w:rsid w:val="00F2441D"/>
    <w:rsid w:val="00F24BE8"/>
    <w:rsid w:val="00F266FF"/>
    <w:rsid w:val="00F274DE"/>
    <w:rsid w:val="00F27856"/>
    <w:rsid w:val="00F27E55"/>
    <w:rsid w:val="00F30D62"/>
    <w:rsid w:val="00F31CA1"/>
    <w:rsid w:val="00F31F3F"/>
    <w:rsid w:val="00F3216C"/>
    <w:rsid w:val="00F3406A"/>
    <w:rsid w:val="00F340C0"/>
    <w:rsid w:val="00F34270"/>
    <w:rsid w:val="00F35FB2"/>
    <w:rsid w:val="00F4044F"/>
    <w:rsid w:val="00F40C59"/>
    <w:rsid w:val="00F4185C"/>
    <w:rsid w:val="00F43264"/>
    <w:rsid w:val="00F43CA7"/>
    <w:rsid w:val="00F444F1"/>
    <w:rsid w:val="00F463C7"/>
    <w:rsid w:val="00F476ED"/>
    <w:rsid w:val="00F5025C"/>
    <w:rsid w:val="00F526B6"/>
    <w:rsid w:val="00F526D0"/>
    <w:rsid w:val="00F52EA1"/>
    <w:rsid w:val="00F60777"/>
    <w:rsid w:val="00F61825"/>
    <w:rsid w:val="00F61A8E"/>
    <w:rsid w:val="00F620E7"/>
    <w:rsid w:val="00F621AA"/>
    <w:rsid w:val="00F6270B"/>
    <w:rsid w:val="00F6272C"/>
    <w:rsid w:val="00F64A0E"/>
    <w:rsid w:val="00F64E26"/>
    <w:rsid w:val="00F657D7"/>
    <w:rsid w:val="00F65A3D"/>
    <w:rsid w:val="00F66A66"/>
    <w:rsid w:val="00F66DA5"/>
    <w:rsid w:val="00F7005B"/>
    <w:rsid w:val="00F70064"/>
    <w:rsid w:val="00F7096A"/>
    <w:rsid w:val="00F70ED6"/>
    <w:rsid w:val="00F71811"/>
    <w:rsid w:val="00F719ED"/>
    <w:rsid w:val="00F73445"/>
    <w:rsid w:val="00F7407F"/>
    <w:rsid w:val="00F74986"/>
    <w:rsid w:val="00F80531"/>
    <w:rsid w:val="00F80A4D"/>
    <w:rsid w:val="00F81BA0"/>
    <w:rsid w:val="00F81EA1"/>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61A"/>
    <w:rsid w:val="00F952F6"/>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559"/>
    <w:rsid w:val="00FA7C44"/>
    <w:rsid w:val="00FA7C5B"/>
    <w:rsid w:val="00FB2960"/>
    <w:rsid w:val="00FB4888"/>
    <w:rsid w:val="00FB6E05"/>
    <w:rsid w:val="00FB7113"/>
    <w:rsid w:val="00FB7660"/>
    <w:rsid w:val="00FC0B26"/>
    <w:rsid w:val="00FC2B61"/>
    <w:rsid w:val="00FC3195"/>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6FB"/>
    <w:rsid w:val="00FE1903"/>
    <w:rsid w:val="00FE1DD1"/>
    <w:rsid w:val="00FE22C7"/>
    <w:rsid w:val="00FE414D"/>
    <w:rsid w:val="00FE4C8D"/>
    <w:rsid w:val="00FE4C8E"/>
    <w:rsid w:val="00FE573B"/>
    <w:rsid w:val="00FE627C"/>
    <w:rsid w:val="00FE6315"/>
    <w:rsid w:val="00FE7BB2"/>
    <w:rsid w:val="00FF0221"/>
    <w:rsid w:val="00FF137A"/>
    <w:rsid w:val="00FF2050"/>
    <w:rsid w:val="00FF2C22"/>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C0D86"/>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075"/>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aliases w:val="cap Char1,Caption Char Char,Caption Char1 Char Char,cap Char Char1 Char,Caption Char Char1 Char Char,cap Char2 Char,条目 Char,cap Char Char Char Char Char Char Char Char,Caption Char1 Char1,Caption Char2 Char,Caption Char Char Char Char,cap1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9"/>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aliases w:val="left"/>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uiPriority w:val="2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 w:type="character" w:customStyle="1" w:styleId="Char10">
    <w:name w:val="批注文字 Char1"/>
    <w:basedOn w:val="a0"/>
    <w:qFormat/>
    <w:rsid w:val="0093648C"/>
    <w:rPr>
      <w:rFonts w:eastAsiaTheme="minorEastAsia"/>
      <w:kern w:val="2"/>
      <w:sz w:val="21"/>
      <w:szCs w:val="24"/>
    </w:rPr>
  </w:style>
  <w:style w:type="paragraph" w:customStyle="1" w:styleId="ListParagraph1">
    <w:name w:val="List Paragraph1"/>
    <w:basedOn w:val="a"/>
    <w:link w:val="ListParagraphChar"/>
    <w:uiPriority w:val="34"/>
    <w:unhideWhenUsed/>
    <w:qFormat/>
    <w:rsid w:val="00973719"/>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sid w:val="00973719"/>
    <w:rPr>
      <w:rFonts w:eastAsiaTheme="minorEastAsia"/>
      <w:kern w:val="2"/>
      <w:sz w:val="21"/>
      <w:szCs w:val="24"/>
    </w:rPr>
  </w:style>
  <w:style w:type="paragraph" w:customStyle="1" w:styleId="EW">
    <w:name w:val="EW"/>
    <w:basedOn w:val="a"/>
    <w:qFormat/>
    <w:rsid w:val="00BB64BF"/>
    <w:pPr>
      <w:keepLines/>
      <w:overflowPunct w:val="0"/>
      <w:autoSpaceDE w:val="0"/>
      <w:autoSpaceDN w:val="0"/>
      <w:adjustRightInd w:val="0"/>
      <w:spacing w:after="0" w:line="240" w:lineRule="auto"/>
      <w:ind w:left="1702" w:hanging="1418"/>
      <w:textAlignment w:val="baseline"/>
    </w:pPr>
    <w:rPr>
      <w:rFonts w:eastAsia="Times New Roman" w:cs="Times New Roman"/>
      <w:szCs w:val="20"/>
      <w:lang w:val="en-GB" w:eastAsia="en-GB"/>
    </w:rPr>
  </w:style>
  <w:style w:type="character" w:styleId="af6">
    <w:name w:val="Strong"/>
    <w:basedOn w:val="a0"/>
    <w:uiPriority w:val="22"/>
    <w:qFormat/>
    <w:rsid w:val="003D739A"/>
    <w:rPr>
      <w:b/>
      <w:bCs/>
    </w:rPr>
  </w:style>
  <w:style w:type="character" w:customStyle="1" w:styleId="B1Zchn">
    <w:name w:val="B1 Zchn"/>
    <w:qFormat/>
    <w:rsid w:val="00AF5A9D"/>
    <w:rPr>
      <w:rFonts w:eastAsia="Times New Roman"/>
    </w:rPr>
  </w:style>
  <w:style w:type="character" w:customStyle="1" w:styleId="B2Car">
    <w:name w:val="B2 Car"/>
    <w:rsid w:val="00E0432B"/>
    <w:rPr>
      <w:rFonts w:eastAsia="Times New Roman"/>
    </w:rPr>
  </w:style>
  <w:style w:type="paragraph" w:customStyle="1" w:styleId="NO">
    <w:name w:val="NO"/>
    <w:basedOn w:val="a"/>
    <w:link w:val="NOZchn"/>
    <w:qFormat/>
    <w:rsid w:val="00C72D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Zchn">
    <w:name w:val="NO Zchn"/>
    <w:link w:val="NO"/>
    <w:rsid w:val="00C72DF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91763">
      <w:bodyDiv w:val="1"/>
      <w:marLeft w:val="0"/>
      <w:marRight w:val="0"/>
      <w:marTop w:val="0"/>
      <w:marBottom w:val="0"/>
      <w:divBdr>
        <w:top w:val="none" w:sz="0" w:space="0" w:color="auto"/>
        <w:left w:val="none" w:sz="0" w:space="0" w:color="auto"/>
        <w:bottom w:val="none" w:sz="0" w:space="0" w:color="auto"/>
        <w:right w:val="none" w:sz="0" w:space="0" w:color="auto"/>
      </w:divBdr>
    </w:div>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442381460">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792551728">
      <w:bodyDiv w:val="1"/>
      <w:marLeft w:val="0"/>
      <w:marRight w:val="0"/>
      <w:marTop w:val="0"/>
      <w:marBottom w:val="0"/>
      <w:divBdr>
        <w:top w:val="none" w:sz="0" w:space="0" w:color="auto"/>
        <w:left w:val="none" w:sz="0" w:space="0" w:color="auto"/>
        <w:bottom w:val="none" w:sz="0" w:space="0" w:color="auto"/>
        <w:right w:val="none" w:sz="0" w:space="0" w:color="auto"/>
      </w:divBdr>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635787825">
      <w:bodyDiv w:val="1"/>
      <w:marLeft w:val="0"/>
      <w:marRight w:val="0"/>
      <w:marTop w:val="0"/>
      <w:marBottom w:val="0"/>
      <w:divBdr>
        <w:top w:val="none" w:sz="0" w:space="0" w:color="auto"/>
        <w:left w:val="none" w:sz="0" w:space="0" w:color="auto"/>
        <w:bottom w:val="none" w:sz="0" w:space="0" w:color="auto"/>
        <w:right w:val="none" w:sz="0" w:space="0" w:color="auto"/>
      </w:divBdr>
    </w:div>
    <w:div w:id="1663969560">
      <w:bodyDiv w:val="1"/>
      <w:marLeft w:val="0"/>
      <w:marRight w:val="0"/>
      <w:marTop w:val="0"/>
      <w:marBottom w:val="0"/>
      <w:divBdr>
        <w:top w:val="none" w:sz="0" w:space="0" w:color="auto"/>
        <w:left w:val="none" w:sz="0" w:space="0" w:color="auto"/>
        <w:bottom w:val="none" w:sz="0" w:space="0" w:color="auto"/>
        <w:right w:val="none" w:sz="0" w:space="0" w:color="auto"/>
      </w:divBdr>
    </w:div>
    <w:div w:id="1754812008">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1863978907">
      <w:bodyDiv w:val="1"/>
      <w:marLeft w:val="0"/>
      <w:marRight w:val="0"/>
      <w:marTop w:val="0"/>
      <w:marBottom w:val="0"/>
      <w:divBdr>
        <w:top w:val="none" w:sz="0" w:space="0" w:color="auto"/>
        <w:left w:val="none" w:sz="0" w:space="0" w:color="auto"/>
        <w:bottom w:val="none" w:sz="0" w:space="0" w:color="auto"/>
        <w:right w:val="none" w:sz="0" w:space="0" w:color="auto"/>
      </w:divBdr>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00019763\AppData\Local\Temp\Docs\R1-2401541.zip" TargetMode="External"/><Relationship Id="rId18" Type="http://schemas.openxmlformats.org/officeDocument/2006/relationships/image" Target="media/image5.png"/><Relationship Id="rId26" Type="http://schemas.openxmlformats.org/officeDocument/2006/relationships/oleObject" Target="embeddings/oleObject1.bin"/><Relationship Id="rId39" Type="http://schemas.openxmlformats.org/officeDocument/2006/relationships/image" Target="media/image16.emf"/><Relationship Id="rId21" Type="http://schemas.openxmlformats.org/officeDocument/2006/relationships/image" Target="media/image8.png"/><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oleObject" Target="embeddings/oleObject3.bin"/><Relationship Id="rId11" Type="http://schemas.openxmlformats.org/officeDocument/2006/relationships/image" Target="media/image2.png"/><Relationship Id="rId24" Type="http://schemas.openxmlformats.org/officeDocument/2006/relationships/hyperlink" Target="file:///C:\Users\00019763\AppData\Local\Temp\Docs\R1-2401799.zip" TargetMode="External"/><Relationship Id="rId32" Type="http://schemas.openxmlformats.org/officeDocument/2006/relationships/oleObject" Target="embeddings/oleObject5.bin"/><Relationship Id="rId37" Type="http://schemas.openxmlformats.org/officeDocument/2006/relationships/image" Target="media/image15.emf"/><Relationship Id="rId40" Type="http://schemas.openxmlformats.org/officeDocument/2006/relationships/oleObject" Target="embeddings/oleObject9.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file:///C:\Users\00019763\AppData\Local\Temp\Docs\R1-2401788.zip" TargetMode="External"/><Relationship Id="rId23" Type="http://schemas.openxmlformats.org/officeDocument/2006/relationships/hyperlink" Target="file:///C:\Users\00019763\AppData\Local\Temp\Docs\R1-2401729.zip" TargetMode="External"/><Relationship Id="rId28" Type="http://schemas.openxmlformats.org/officeDocument/2006/relationships/oleObject" Target="embeddings/oleObject2.bin"/><Relationship Id="rId36" Type="http://schemas.openxmlformats.org/officeDocument/2006/relationships/oleObject" Target="embeddings/oleObject7.bin"/><Relationship Id="rId49" Type="http://schemas.openxmlformats.org/officeDocument/2006/relationships/header" Target="header3.xml"/><Relationship Id="rId10" Type="http://schemas.openxmlformats.org/officeDocument/2006/relationships/image" Target="cid:image001.png@01DA6A6B.63699640" TargetMode="External"/><Relationship Id="rId19" Type="http://schemas.openxmlformats.org/officeDocument/2006/relationships/image" Target="media/image6.png"/><Relationship Id="rId31" Type="http://schemas.openxmlformats.org/officeDocument/2006/relationships/image" Target="media/image12.emf"/><Relationship Id="rId44" Type="http://schemas.openxmlformats.org/officeDocument/2006/relationships/oleObject" Target="embeddings/oleObject12.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00019763\AppData\Local\Temp\Docs\R1-2401789.zip" TargetMode="External"/><Relationship Id="rId22" Type="http://schemas.openxmlformats.org/officeDocument/2006/relationships/image" Target="media/image9.png"/><Relationship Id="rId27" Type="http://schemas.openxmlformats.org/officeDocument/2006/relationships/image" Target="media/image11.emf"/><Relationship Id="rId30" Type="http://schemas.openxmlformats.org/officeDocument/2006/relationships/oleObject" Target="embeddings/oleObject4.bin"/><Relationship Id="rId35" Type="http://schemas.openxmlformats.org/officeDocument/2006/relationships/image" Target="media/image14.emf"/><Relationship Id="rId43" Type="http://schemas.openxmlformats.org/officeDocument/2006/relationships/oleObject" Target="embeddings/oleObject11.bin"/><Relationship Id="rId4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cid:image001.png@01DA6B4A.6171F0A0" TargetMode="External"/><Relationship Id="rId17" Type="http://schemas.openxmlformats.org/officeDocument/2006/relationships/image" Target="media/image4.png"/><Relationship Id="rId25" Type="http://schemas.openxmlformats.org/officeDocument/2006/relationships/image" Target="media/image10.emf"/><Relationship Id="rId33" Type="http://schemas.openxmlformats.org/officeDocument/2006/relationships/image" Target="media/image13.emf"/><Relationship Id="rId38" Type="http://schemas.openxmlformats.org/officeDocument/2006/relationships/oleObject" Target="embeddings/oleObject8.bin"/><Relationship Id="rId46" Type="http://schemas.openxmlformats.org/officeDocument/2006/relationships/header" Target="header2.xml"/><Relationship Id="rId20" Type="http://schemas.openxmlformats.org/officeDocument/2006/relationships/image" Target="media/image7.png"/><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127846-D9CA-4153-AB61-252A4171B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22</Pages>
  <Words>8742</Words>
  <Characters>49835</Characters>
  <Application>Microsoft Office Word</Application>
  <DocSecurity>0</DocSecurity>
  <Lines>415</Lines>
  <Paragraphs>116</Paragraphs>
  <ScaleCrop>false</ScaleCrop>
  <Company/>
  <LinksUpToDate>false</LinksUpToDate>
  <CharactersWithSpaces>58461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15</cp:revision>
  <dcterms:created xsi:type="dcterms:W3CDTF">2024-04-02T11:36:00Z</dcterms:created>
  <dcterms:modified xsi:type="dcterms:W3CDTF">2024-04-05T07:28:00Z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